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8490DD2" w14:textId="2D8B9111" w:rsidR="00D46CAB" w:rsidRPr="005E4DC0" w:rsidRDefault="00D46CAB" w:rsidP="00D46CAB">
      <w:pPr>
        <w:tabs>
          <w:tab w:val="left" w:pos="2977"/>
        </w:tabs>
        <w:spacing w:line="336" w:lineRule="auto"/>
        <w:jc w:val="both"/>
        <w:rPr>
          <w:rFonts w:ascii="Verdana" w:hAnsi="Verdana" w:cs="Calibri"/>
          <w:lang w:eastAsia="zh-CN"/>
        </w:rPr>
      </w:pPr>
      <w:bookmarkStart w:id="0" w:name="_GoBack"/>
      <w:bookmarkEnd w:id="0"/>
      <w:r w:rsidRPr="005E4DC0">
        <w:rPr>
          <w:rFonts w:ascii="Verdana" w:hAnsi="Verdana" w:cs="Calibri"/>
          <w:b/>
          <w:bCs/>
          <w:lang w:val="x-none" w:eastAsia="zh-CN"/>
        </w:rPr>
        <w:t xml:space="preserve">Załącznik Nr </w:t>
      </w:r>
      <w:r w:rsidR="00CD41AF">
        <w:rPr>
          <w:rFonts w:ascii="Verdana" w:hAnsi="Verdana" w:cs="Calibri"/>
          <w:b/>
          <w:bCs/>
          <w:lang w:eastAsia="zh-CN"/>
        </w:rPr>
        <w:t>9</w:t>
      </w:r>
      <w:r w:rsidRPr="005E4DC0">
        <w:rPr>
          <w:rFonts w:ascii="Verdana" w:hAnsi="Verdana" w:cs="Calibri"/>
          <w:b/>
          <w:bCs/>
          <w:lang w:eastAsia="zh-CN"/>
        </w:rPr>
        <w:t xml:space="preserve"> </w:t>
      </w:r>
      <w:r w:rsidRPr="005E4DC0">
        <w:rPr>
          <w:rFonts w:ascii="Verdana" w:hAnsi="Verdana" w:cs="Calibri"/>
          <w:b/>
          <w:bCs/>
          <w:lang w:val="x-none" w:eastAsia="zh-CN"/>
        </w:rPr>
        <w:t xml:space="preserve">do SWZ </w:t>
      </w:r>
      <w:r w:rsidRPr="005E4DC0">
        <w:rPr>
          <w:rFonts w:ascii="Verdana" w:hAnsi="Verdana" w:cs="Calibri"/>
          <w:b/>
          <w:bCs/>
          <w:lang w:val="x-none" w:eastAsia="zh-CN"/>
        </w:rPr>
        <w:tab/>
      </w:r>
      <w:r w:rsidRPr="005E4DC0">
        <w:rPr>
          <w:rFonts w:ascii="Verdana" w:hAnsi="Verdana" w:cs="Calibri"/>
          <w:b/>
          <w:bCs/>
          <w:lang w:eastAsia="zh-CN"/>
        </w:rPr>
        <w:t>WZÓR KARTY GWARANCYJNEJ</w:t>
      </w:r>
    </w:p>
    <w:p w14:paraId="35A4013D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6FD053BB" w14:textId="77777777" w:rsidR="00D46CAB" w:rsidRPr="005E4DC0" w:rsidRDefault="00D46CAB" w:rsidP="005E4DC0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5E4DC0">
        <w:rPr>
          <w:rFonts w:ascii="Verdana" w:hAnsi="Verdana" w:cs="Calibri"/>
          <w:b/>
          <w:bCs/>
          <w:sz w:val="22"/>
          <w:szCs w:val="22"/>
          <w:lang w:eastAsia="zh-CN"/>
        </w:rPr>
        <w:t>KARTA GWARANCYJNA</w:t>
      </w:r>
    </w:p>
    <w:p w14:paraId="26290D38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0FECE08F" w14:textId="5E13A649" w:rsidR="00D46CAB" w:rsidRPr="00D46CAB" w:rsidRDefault="00D46CAB" w:rsidP="00D46CAB">
      <w:pPr>
        <w:tabs>
          <w:tab w:val="left" w:pos="4680"/>
          <w:tab w:val="left" w:pos="5760"/>
        </w:tabs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D</w:t>
      </w:r>
      <w:r w:rsidR="005E4DC0">
        <w:rPr>
          <w:rFonts w:ascii="Verdana" w:hAnsi="Verdana" w:cs="Calibri"/>
          <w:b/>
          <w:bCs/>
          <w:sz w:val="20"/>
          <w:szCs w:val="20"/>
          <w:lang w:eastAsia="zh-CN"/>
        </w:rPr>
        <w:t>ane</w:t>
      </w: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 xml:space="preserve"> Zamawiającego: </w:t>
      </w:r>
    </w:p>
    <w:p w14:paraId="0D6F7ECE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Miasto Limanowa, 34-600 Limanowa, ul. Jana Pawła II 9,</w:t>
      </w:r>
    </w:p>
    <w:p w14:paraId="452682F9" w14:textId="77777777" w:rsidR="005E4DC0" w:rsidRDefault="005E4DC0" w:rsidP="00D46CAB">
      <w:pPr>
        <w:spacing w:line="336" w:lineRule="auto"/>
        <w:ind w:left="1080" w:hanging="1080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096068CD" w14:textId="77777777" w:rsidR="00D46CAB" w:rsidRPr="00D46CAB" w:rsidRDefault="00D46CAB" w:rsidP="00D46CAB">
      <w:pPr>
        <w:spacing w:line="336" w:lineRule="auto"/>
        <w:ind w:left="1080" w:hanging="1080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Dotyczy zamówienia: ……………………………………………………………….</w:t>
      </w:r>
    </w:p>
    <w:p w14:paraId="32DF20AD" w14:textId="77777777" w:rsidR="005E4DC0" w:rsidRDefault="005E4DC0" w:rsidP="00D46CAB">
      <w:pPr>
        <w:spacing w:line="336" w:lineRule="auto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52A12A48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Gwarantem jest Wykonawca :…………..……………………………………..</w:t>
      </w:r>
    </w:p>
    <w:p w14:paraId="34F564BD" w14:textId="77777777" w:rsidR="005E4DC0" w:rsidRDefault="005E4DC0" w:rsidP="00D46CAB">
      <w:pPr>
        <w:tabs>
          <w:tab w:val="left" w:pos="4680"/>
          <w:tab w:val="left" w:pos="5760"/>
        </w:tabs>
        <w:spacing w:line="336" w:lineRule="auto"/>
        <w:ind w:left="426" w:hanging="426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0BDFF3A3" w14:textId="77777777" w:rsidR="00D46CAB" w:rsidRPr="00D46CAB" w:rsidRDefault="00D46CAB" w:rsidP="00D46CAB">
      <w:pPr>
        <w:tabs>
          <w:tab w:val="left" w:pos="4680"/>
          <w:tab w:val="left" w:pos="5760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Uprawnionym z tytułu gwarancji jest:</w:t>
      </w:r>
    </w:p>
    <w:p w14:paraId="299261C6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Miasto Limanowa, 34-600 Limanowa, ul. Jana Pawła II 9,</w:t>
      </w:r>
    </w:p>
    <w:p w14:paraId="6FBDAD30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5AA9F67C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§ 1</w:t>
      </w:r>
    </w:p>
    <w:p w14:paraId="4561CA30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Przedmiot i termin gwarancji</w:t>
      </w:r>
    </w:p>
    <w:p w14:paraId="539676CB" w14:textId="77777777" w:rsidR="00D46CAB" w:rsidRPr="00D46CAB" w:rsidRDefault="00D46CAB" w:rsidP="009040BA">
      <w:pPr>
        <w:numPr>
          <w:ilvl w:val="0"/>
          <w:numId w:val="37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Niniejsza gwarancja obejmuje zamówienie wykonane na podstawie umowy nr  ………….  z dnia ………. </w:t>
      </w:r>
    </w:p>
    <w:p w14:paraId="4E581E0A" w14:textId="77777777" w:rsidR="00D46CAB" w:rsidRPr="00D46CAB" w:rsidRDefault="00D46CAB" w:rsidP="009040BA">
      <w:pPr>
        <w:numPr>
          <w:ilvl w:val="0"/>
          <w:numId w:val="37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Gwarantem jest Wykonawca (lub każdy z członków konsorcjum na zasadzie solidarnej odpowiedzialności)</w:t>
      </w:r>
    </w:p>
    <w:p w14:paraId="25854CBC" w14:textId="77777777" w:rsidR="00D46CAB" w:rsidRPr="00D46CAB" w:rsidRDefault="00D46CAB" w:rsidP="009040BA">
      <w:pPr>
        <w:numPr>
          <w:ilvl w:val="0"/>
          <w:numId w:val="37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Gwarant odpowiada wobec Zamawiającego z tytułu niniejszej karty Gwarancyjnej za cały przedmiot Umowy, w tym także za części realizowane przez podwykonawców oraz dalszych podwykonawców. Gwarant jest odpowiedzialny wobec zamawiającego za realizację wszystkich zobowiązań, o których mowa w § 2 ust. 2.</w:t>
      </w:r>
    </w:p>
    <w:p w14:paraId="05DD9FBE" w14:textId="58FB8B8A" w:rsidR="00D46CAB" w:rsidRPr="00D46CAB" w:rsidRDefault="00D46CAB" w:rsidP="009040BA">
      <w:pPr>
        <w:numPr>
          <w:ilvl w:val="0"/>
          <w:numId w:val="37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Termin gwarancji rozpoczyna się od daty podpisania protokołu odbioru robót  </w:t>
      </w:r>
      <w:r w:rsidR="00D95C50">
        <w:rPr>
          <w:rFonts w:ascii="Verdana" w:hAnsi="Verdana" w:cs="Calibri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i trwa ………. miesięcy, zgodnie z oświadczeniem wykonawcy złożonym w ofercie </w:t>
      </w:r>
      <w:r w:rsidR="00F63EB1">
        <w:rPr>
          <w:rFonts w:ascii="Verdana" w:hAnsi="Verdana" w:cs="Calibri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sz w:val="20"/>
          <w:szCs w:val="20"/>
          <w:lang w:eastAsia="zh-CN"/>
        </w:rPr>
        <w:t>z dnia …………………..</w:t>
      </w:r>
    </w:p>
    <w:p w14:paraId="2245EE87" w14:textId="77777777" w:rsidR="00D46CAB" w:rsidRPr="00D46CAB" w:rsidRDefault="00D46CAB" w:rsidP="009040BA">
      <w:pPr>
        <w:numPr>
          <w:ilvl w:val="0"/>
          <w:numId w:val="37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Ilekroć w niniejszej Karcie Gwarancyjnej jest mowa o wadzie należy przez to rozumieć wadę fizyczną, o której mowa w art. 556 §1 i § 3 k.c.</w:t>
      </w:r>
    </w:p>
    <w:p w14:paraId="6FDC74DA" w14:textId="77777777" w:rsidR="00D46CAB" w:rsidRPr="00D46CAB" w:rsidRDefault="00D46CAB" w:rsidP="00D46CAB">
      <w:pPr>
        <w:spacing w:line="336" w:lineRule="auto"/>
        <w:ind w:left="360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777BB7CB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§ 2</w:t>
      </w:r>
    </w:p>
    <w:p w14:paraId="6046D676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Obowiązki i uprawnienia stron</w:t>
      </w:r>
    </w:p>
    <w:p w14:paraId="189E667B" w14:textId="77777777" w:rsidR="00D46CAB" w:rsidRPr="00D46CAB" w:rsidRDefault="00D46CAB" w:rsidP="009040BA">
      <w:pPr>
        <w:numPr>
          <w:ilvl w:val="0"/>
          <w:numId w:val="38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W przypadku wystąpienia jakiejkolwiek wady w przedmiocie Umowy Zamawiający jest uprawniony do:</w:t>
      </w:r>
    </w:p>
    <w:p w14:paraId="0FCE2898" w14:textId="77777777" w:rsidR="00D46CAB" w:rsidRPr="00D46CAB" w:rsidRDefault="00D46CAB" w:rsidP="00C304FE">
      <w:pPr>
        <w:numPr>
          <w:ilvl w:val="0"/>
          <w:numId w:val="43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żądania usunięcia wady przedmiotu Umowy, a w przypadku, gdy dana rzecz wchodząca w zakres przedmiotu Umowy była już dwukrotnie naprawiana do żądania wymiany tej rzeczy na nową, wolną od wad;</w:t>
      </w:r>
    </w:p>
    <w:p w14:paraId="72F813A0" w14:textId="77777777" w:rsidR="00D46CAB" w:rsidRPr="00D46CAB" w:rsidRDefault="00D46CAB" w:rsidP="00C304FE">
      <w:pPr>
        <w:numPr>
          <w:ilvl w:val="0"/>
          <w:numId w:val="43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wskazania trybu usunięcia wady/wymiany rzeczy na wolną od wad;</w:t>
      </w:r>
    </w:p>
    <w:p w14:paraId="3215DB1C" w14:textId="77777777" w:rsidR="00D46CAB" w:rsidRPr="00D46CAB" w:rsidRDefault="00D46CAB" w:rsidP="00C304FE">
      <w:pPr>
        <w:numPr>
          <w:ilvl w:val="0"/>
          <w:numId w:val="43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lastRenderedPageBreak/>
        <w:t>żądania od Gwaranta odszkodowania (obejmującego zarówno poniesione straty jak i utracone korzyści), jakiej doznał Zamawiający lub osoby trzecie na skutek wystąpienia wad;</w:t>
      </w:r>
    </w:p>
    <w:p w14:paraId="0B838FED" w14:textId="77777777" w:rsidR="00D46CAB" w:rsidRPr="00D46CAB" w:rsidRDefault="00D46CAB" w:rsidP="00C304FE">
      <w:pPr>
        <w:numPr>
          <w:ilvl w:val="0"/>
          <w:numId w:val="43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żądania od Gwaranta kary umownej za nieterminowe przystąpienie do usuwania wad/wymiany rzeczy na wolną od wad w wysokości …….. % ceny ofertowej brutto (włącznie z VAT) określonej w umowie nr ……………… z dnia …………….. za każdy dzień zwłoki; </w:t>
      </w:r>
    </w:p>
    <w:p w14:paraId="513526E7" w14:textId="38839063" w:rsidR="00D46CAB" w:rsidRPr="00D46CAB" w:rsidRDefault="00D46CAB" w:rsidP="00C304FE">
      <w:pPr>
        <w:numPr>
          <w:ilvl w:val="0"/>
          <w:numId w:val="43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żądania od Gwaranta kary umownej za nieterminowe usunięcie wad/wymianę rzeczy na wolną od wad w wysokości …………. % ceny ofertowej brutto (włącznie</w:t>
      </w:r>
      <w:r w:rsidR="00F63EB1">
        <w:rPr>
          <w:rFonts w:ascii="Verdana" w:hAnsi="Verdana" w:cs="Calibri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sz w:val="20"/>
          <w:szCs w:val="20"/>
          <w:lang w:eastAsia="zh-CN"/>
        </w:rPr>
        <w:t>z VAT) określonej w umowie nr ……………… z dnia ……………..za każdy dzień zwłoki;</w:t>
      </w:r>
    </w:p>
    <w:p w14:paraId="7F224168" w14:textId="2A470799" w:rsidR="00D46CAB" w:rsidRPr="00D46CAB" w:rsidRDefault="00D46CAB" w:rsidP="00C304FE">
      <w:pPr>
        <w:numPr>
          <w:ilvl w:val="0"/>
          <w:numId w:val="43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żądania od Gwaranta odszkodowania za nieterminowe usunięcie wad/wymianę rzeczy na wolne od wad w wysokości przewyższającej kwotę kary umownej, </w:t>
      </w:r>
      <w:r w:rsidR="00F63EB1">
        <w:rPr>
          <w:rFonts w:ascii="Verdana" w:hAnsi="Verdana" w:cs="Calibri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sz w:val="20"/>
          <w:szCs w:val="20"/>
          <w:lang w:eastAsia="zh-CN"/>
        </w:rPr>
        <w:t>o której mowa w lit. d).</w:t>
      </w:r>
    </w:p>
    <w:p w14:paraId="60343CA6" w14:textId="77777777" w:rsidR="00D46CAB" w:rsidRPr="00D46CAB" w:rsidRDefault="00D46CAB" w:rsidP="009040BA">
      <w:pPr>
        <w:numPr>
          <w:ilvl w:val="0"/>
          <w:numId w:val="38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W przypadku wystąpienia jakiejkolwiek wady w przedmiocie Umowy Gwarant jest zobowiązany, zależnie od żądania Zamawiającego (przy czym żądania te w zależności od przypadku mogą wystąpić łącznie lub samodzielnie  do: </w:t>
      </w:r>
    </w:p>
    <w:p w14:paraId="4F078E89" w14:textId="77777777" w:rsidR="00D46CAB" w:rsidRPr="00D46CAB" w:rsidRDefault="00D46CAB" w:rsidP="00C304FE">
      <w:pPr>
        <w:numPr>
          <w:ilvl w:val="0"/>
          <w:numId w:val="42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terminowego spełnienia żądania Zamawiającego dotyczącego usunięcia wady, przy czym usunięcie wady może nastąpić również poprzez wymianę rzeczy wchodzącej w zakres przedmiotu Umowy na wolną od wad;</w:t>
      </w:r>
    </w:p>
    <w:p w14:paraId="6FF3FCA0" w14:textId="77777777" w:rsidR="00D46CAB" w:rsidRPr="00D46CAB" w:rsidRDefault="00D46CAB" w:rsidP="00C304FE">
      <w:pPr>
        <w:numPr>
          <w:ilvl w:val="0"/>
          <w:numId w:val="42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terminowego spełnienia żądania Zamawiającego dotyczącego wymiany rzeczy na wolną od wad;</w:t>
      </w:r>
    </w:p>
    <w:p w14:paraId="7E2F84AD" w14:textId="77777777" w:rsidR="00D46CAB" w:rsidRPr="00D46CAB" w:rsidRDefault="00D46CAB" w:rsidP="00C304FE">
      <w:pPr>
        <w:numPr>
          <w:ilvl w:val="0"/>
          <w:numId w:val="42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zapłaty odszkodowania, o którym mowa w ust.1 lit c);</w:t>
      </w:r>
    </w:p>
    <w:p w14:paraId="0001D91D" w14:textId="77777777" w:rsidR="00D46CAB" w:rsidRPr="00D46CAB" w:rsidRDefault="00D46CAB" w:rsidP="00C304FE">
      <w:pPr>
        <w:numPr>
          <w:ilvl w:val="0"/>
          <w:numId w:val="42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zapłaty kary umownej, o której mowa w ust.1 lit. d); </w:t>
      </w:r>
    </w:p>
    <w:p w14:paraId="61F2CF2D" w14:textId="77777777" w:rsidR="00D46CAB" w:rsidRPr="00D46CAB" w:rsidRDefault="00D46CAB" w:rsidP="00C304FE">
      <w:pPr>
        <w:numPr>
          <w:ilvl w:val="0"/>
          <w:numId w:val="42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zapłaty kary umownej, o której mowa  w ust.1 lit. e); </w:t>
      </w:r>
    </w:p>
    <w:p w14:paraId="3B02E08B" w14:textId="77777777" w:rsidR="00D46CAB" w:rsidRPr="00D46CAB" w:rsidRDefault="00D46CAB" w:rsidP="00C304FE">
      <w:pPr>
        <w:numPr>
          <w:ilvl w:val="0"/>
          <w:numId w:val="42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zapłaty odszkodowania, o którym mowa w ust. 1 lit. f).</w:t>
      </w:r>
    </w:p>
    <w:p w14:paraId="786D0B1C" w14:textId="77777777" w:rsidR="00D46CAB" w:rsidRPr="00D46CAB" w:rsidRDefault="00D46CAB" w:rsidP="00D46CAB">
      <w:pPr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3.</w:t>
      </w:r>
      <w:r w:rsidRPr="00D46CAB">
        <w:rPr>
          <w:rFonts w:ascii="Verdana" w:hAnsi="Verdana" w:cs="Calibri"/>
          <w:sz w:val="20"/>
          <w:szCs w:val="20"/>
          <w:lang w:eastAsia="zh-CN"/>
        </w:rPr>
        <w:tab/>
        <w:t xml:space="preserve">Ilekroć w dalszych postanowieniach jest mowa o </w:t>
      </w:r>
      <w:r w:rsidRPr="00D46CAB">
        <w:rPr>
          <w:rFonts w:ascii="Verdana" w:hAnsi="Verdana" w:cs="Calibri"/>
          <w:iCs/>
          <w:sz w:val="20"/>
          <w:szCs w:val="20"/>
          <w:lang w:eastAsia="zh-CN"/>
        </w:rPr>
        <w:t>„usunięciu wady”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 należy przez to rozumieć również wymianę rzeczy wchodzących w zakres przedmiotu Umowy na wolną od wad. </w:t>
      </w:r>
    </w:p>
    <w:p w14:paraId="717B5BE7" w14:textId="77777777" w:rsidR="005E4DC0" w:rsidRDefault="005E4DC0" w:rsidP="00D46CAB">
      <w:pPr>
        <w:spacing w:line="336" w:lineRule="auto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0A50307B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§ 3</w:t>
      </w:r>
    </w:p>
    <w:p w14:paraId="4160832D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Przeglądy gwarancyjne</w:t>
      </w:r>
    </w:p>
    <w:p w14:paraId="2E951A6F" w14:textId="77777777" w:rsidR="00D46CAB" w:rsidRPr="00D46CAB" w:rsidRDefault="00D46CAB" w:rsidP="009040BA">
      <w:pPr>
        <w:numPr>
          <w:ilvl w:val="0"/>
          <w:numId w:val="47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Komisyjny przegląd gwarancyjny powinien odbyć się co najmniej raz, na 3 miesiące przed upływem okresu gwarancji.</w:t>
      </w:r>
    </w:p>
    <w:p w14:paraId="2923D9EF" w14:textId="77777777" w:rsidR="00D46CAB" w:rsidRPr="00D46CAB" w:rsidRDefault="00D46CAB" w:rsidP="009040BA">
      <w:pPr>
        <w:numPr>
          <w:ilvl w:val="0"/>
          <w:numId w:val="47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Zamawiający nie ponosi żadnych dodatkowych kosztów z tytułu przeglądów w okresie obowiązywania gwarancji, w tym przeglądów wymaganych przez producentów, dostawców urządzeń, części itp. Za wszelkie przeglądy, w tym eksploatacyjne wymagane przez producentów czy dostawców odpowiada i płaci Wykonawca.</w:t>
      </w:r>
    </w:p>
    <w:p w14:paraId="5F6C75D9" w14:textId="77777777" w:rsidR="00D46CAB" w:rsidRPr="00D46CAB" w:rsidRDefault="00D46CAB" w:rsidP="009040BA">
      <w:pPr>
        <w:numPr>
          <w:ilvl w:val="0"/>
          <w:numId w:val="47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Datę, godzinę i miejsce dokonania przeglądu gwarancyjnego wyznacza Zamawiający, zawiadamiając o nim Gwaranta na piśmie, z co najmniej 14 dniowym wyprzedzeniem. </w:t>
      </w:r>
    </w:p>
    <w:p w14:paraId="5EF1DF5F" w14:textId="77777777" w:rsidR="00D46CAB" w:rsidRPr="00D46CAB" w:rsidRDefault="00D46CAB" w:rsidP="009040BA">
      <w:pPr>
        <w:numPr>
          <w:ilvl w:val="0"/>
          <w:numId w:val="47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lastRenderedPageBreak/>
        <w:t xml:space="preserve">W skład komisji przeglądowej będą wchodziły, co najmniej 2 osoby wyznaczone przez Zamawiającego oraz co najmniej 2 osoby wyznaczone przez Gwaranta. </w:t>
      </w:r>
    </w:p>
    <w:p w14:paraId="00131BAE" w14:textId="77777777" w:rsidR="00D46CAB" w:rsidRPr="00D46CAB" w:rsidRDefault="00D46CAB" w:rsidP="009040BA">
      <w:pPr>
        <w:numPr>
          <w:ilvl w:val="0"/>
          <w:numId w:val="47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78197F5B" w14:textId="77777777" w:rsidR="00D46CAB" w:rsidRPr="00D46CAB" w:rsidRDefault="00D46CAB" w:rsidP="009040BA">
      <w:pPr>
        <w:numPr>
          <w:ilvl w:val="0"/>
          <w:numId w:val="47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Z każdego przeglądu gwarancyjnego sporządza się szczegółowy Protokół Przeglądu Gwarancyjnego, w co najmniej dwóch egzemplarzach, po jednym dla Zamawiającego i dla Gwaranta. W przypadku nieobecności przedstawicieli Gwaranta, Zamawiający niezwłocznie przesyła Gwarantowi jeden egzemplarz Protokołu Przeglądu. </w:t>
      </w:r>
    </w:p>
    <w:p w14:paraId="0537B927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45C6CE6E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§ 4</w:t>
      </w:r>
    </w:p>
    <w:p w14:paraId="76EA33D0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Wezwanie do usunięcia wad</w:t>
      </w:r>
    </w:p>
    <w:p w14:paraId="11D2BB4F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W przypadku ujawnienia wady w czasie innym niż podczas przeglądu gwarancyjnego, Zamawiający niezwłocznie, lecz nie później niż w ciągu 90 dni od ujawnienia wady, zawiadomi na piśmie o niej Gwaranta, równocześnie wzywając go do usunięcia ujawnionej wady w odpowiednim trybie;</w:t>
      </w:r>
    </w:p>
    <w:p w14:paraId="5C688C35" w14:textId="77777777" w:rsidR="00D46CAB" w:rsidRPr="00D46CAB" w:rsidRDefault="00D46CAB" w:rsidP="009040BA">
      <w:pPr>
        <w:numPr>
          <w:ilvl w:val="0"/>
          <w:numId w:val="55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Zwykłym, o którym mowa w § 5 ust. 1, </w:t>
      </w:r>
    </w:p>
    <w:p w14:paraId="31D7A42C" w14:textId="77777777" w:rsidR="00D46CAB" w:rsidRPr="00D46CAB" w:rsidRDefault="00D46CAB" w:rsidP="00D46CAB">
      <w:pPr>
        <w:tabs>
          <w:tab w:val="left" w:pos="426"/>
        </w:tabs>
        <w:spacing w:line="336" w:lineRule="auto"/>
        <w:ind w:left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lub</w:t>
      </w:r>
    </w:p>
    <w:p w14:paraId="04B154FC" w14:textId="6207311B" w:rsidR="00D46CAB" w:rsidRPr="005E4DC0" w:rsidRDefault="00D46CAB" w:rsidP="00D46CAB">
      <w:pPr>
        <w:numPr>
          <w:ilvl w:val="0"/>
          <w:numId w:val="55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Awaryjnym, o którym mowa w § 5 ust. 3.</w:t>
      </w:r>
    </w:p>
    <w:p w14:paraId="2216072A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421D91E7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§ 5</w:t>
      </w:r>
    </w:p>
    <w:p w14:paraId="037314E0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Tryby usuwania wad</w:t>
      </w:r>
    </w:p>
    <w:p w14:paraId="70F49390" w14:textId="77777777" w:rsidR="00D46CAB" w:rsidRPr="00D46CAB" w:rsidRDefault="00D46CAB" w:rsidP="009040BA">
      <w:pPr>
        <w:numPr>
          <w:ilvl w:val="0"/>
          <w:numId w:val="39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Gwarant obowiązany jest przystąpić do usuwania ujawnionej wady w ciągu 2 dni od daty otrzymania wezwania, o którym mowa w § 4 lub daty sporządzenia Protokołu Przeglądu Gwarancyjnego. Termin usuwania wad nie może być dłuższy niż 30 dni od daty przystąpienia do usuwania awarii (tryb zwykły).</w:t>
      </w:r>
    </w:p>
    <w:p w14:paraId="71CDF25F" w14:textId="77777777" w:rsidR="00D46CAB" w:rsidRPr="00D46CAB" w:rsidRDefault="00D46CAB" w:rsidP="009040BA">
      <w:pPr>
        <w:numPr>
          <w:ilvl w:val="0"/>
          <w:numId w:val="39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Usunięcie wad uważa się za skuteczne z chwilą odbioru przez Zamawiającego prac związanych z usuwania wad.</w:t>
      </w:r>
    </w:p>
    <w:p w14:paraId="04D8187B" w14:textId="77777777" w:rsidR="00D46CAB" w:rsidRPr="00D46CAB" w:rsidRDefault="00D46CAB" w:rsidP="009040BA">
      <w:pPr>
        <w:numPr>
          <w:ilvl w:val="0"/>
          <w:numId w:val="39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W przypadku, kiedy ujawniona wada ogranicza lub uniemożliwia działanie części lub całości przedmiotu Umowy, a także, gdy ujawniona wada może skutkować zagrożeniem dla życia lub zdrowia ludzi, zanieczyszczeniem środowiska, wystąpieniem niepowetowanej szkody dla Zamawiającego lub osób trzecich, jak również w innych przypadkach niecierpiących zwłoki awaria zostanie usunięta przez Wykonawcę w ciągu 48 godzin. Wykonawca zostanie powiadomiony o takiej awarii w ciągu 12 godzin od jej wystąpienia (tryb awaryjny). </w:t>
      </w:r>
    </w:p>
    <w:p w14:paraId="712FE4CC" w14:textId="77777777" w:rsidR="00D46CAB" w:rsidRPr="00D46CAB" w:rsidRDefault="00D46CAB" w:rsidP="009040BA">
      <w:pPr>
        <w:numPr>
          <w:ilvl w:val="0"/>
          <w:numId w:val="39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Strony mogą ustanowić osobne porozumienie o usuwaniu wad w trybie awaryjnym przez służby Użytkownika na koszt Wykonawcy.</w:t>
      </w:r>
    </w:p>
    <w:p w14:paraId="55695633" w14:textId="3C8368D7" w:rsidR="00D46CAB" w:rsidRDefault="00D46CAB" w:rsidP="00D46CAB">
      <w:pPr>
        <w:spacing w:line="336" w:lineRule="auto"/>
        <w:ind w:left="360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1859C8CA" w14:textId="77777777" w:rsidR="00C304FE" w:rsidRPr="00D46CAB" w:rsidRDefault="00C304FE" w:rsidP="00D46CAB">
      <w:pPr>
        <w:spacing w:line="336" w:lineRule="auto"/>
        <w:ind w:left="360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48F3BA11" w14:textId="77777777" w:rsidR="005E4DC0" w:rsidRDefault="005E4DC0" w:rsidP="00D46CAB">
      <w:pPr>
        <w:spacing w:line="336" w:lineRule="auto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451CD88A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lastRenderedPageBreak/>
        <w:t>§ 6</w:t>
      </w:r>
    </w:p>
    <w:p w14:paraId="7EAC0331" w14:textId="77777777" w:rsidR="00D46CAB" w:rsidRPr="00D46CAB" w:rsidRDefault="00D46CAB" w:rsidP="005E4DC0">
      <w:pPr>
        <w:spacing w:line="336" w:lineRule="auto"/>
        <w:ind w:left="360" w:hanging="360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Komunikacja</w:t>
      </w:r>
    </w:p>
    <w:p w14:paraId="28035F92" w14:textId="77777777" w:rsidR="00D46CAB" w:rsidRPr="00D46CAB" w:rsidRDefault="00D46CAB" w:rsidP="005E4DC0">
      <w:pPr>
        <w:numPr>
          <w:ilvl w:val="0"/>
          <w:numId w:val="35"/>
        </w:numPr>
        <w:tabs>
          <w:tab w:val="clear" w:pos="360"/>
          <w:tab w:val="num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Wszelka komunikacja pomiędzy stronami wymaga zachowania formy pisemnej.</w:t>
      </w:r>
    </w:p>
    <w:p w14:paraId="247625C1" w14:textId="01FB4610" w:rsidR="00D46CAB" w:rsidRPr="00D46CAB" w:rsidRDefault="00D46CAB" w:rsidP="005E4DC0">
      <w:pPr>
        <w:numPr>
          <w:ilvl w:val="0"/>
          <w:numId w:val="35"/>
        </w:numPr>
        <w:tabs>
          <w:tab w:val="clear" w:pos="360"/>
          <w:tab w:val="num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Komunikacja za pomocą poczty elektronicznej będzie uważana za prowadzoną </w:t>
      </w:r>
      <w:r w:rsidR="00F63EB1">
        <w:rPr>
          <w:rFonts w:ascii="Verdana" w:hAnsi="Verdana" w:cs="Calibri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sz w:val="20"/>
          <w:szCs w:val="20"/>
          <w:lang w:eastAsia="zh-CN"/>
        </w:rPr>
        <w:t>w formie pisemnej.</w:t>
      </w:r>
    </w:p>
    <w:p w14:paraId="63931C0D" w14:textId="77777777" w:rsidR="00D46CAB" w:rsidRPr="00D46CAB" w:rsidRDefault="00D46CAB" w:rsidP="005E4DC0">
      <w:pPr>
        <w:numPr>
          <w:ilvl w:val="0"/>
          <w:numId w:val="35"/>
        </w:numPr>
        <w:tabs>
          <w:tab w:val="clear" w:pos="360"/>
          <w:tab w:val="num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Wszelkie pisma skierowane do Gwaranta należy wysyłać na adres: ………………………</w:t>
      </w:r>
    </w:p>
    <w:p w14:paraId="1DA80EBE" w14:textId="77777777" w:rsidR="00D46CAB" w:rsidRPr="00D46CAB" w:rsidRDefault="00D46CAB" w:rsidP="005E4DC0">
      <w:pPr>
        <w:numPr>
          <w:ilvl w:val="0"/>
          <w:numId w:val="35"/>
        </w:numPr>
        <w:tabs>
          <w:tab w:val="clear" w:pos="360"/>
          <w:tab w:val="num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Wszelkie pisma skierowane do Zamawiającego należy wysyłać na adres: Miasto Limanowa, 34-600 Limanowa, ul. Jana Pawła II 9.</w:t>
      </w:r>
    </w:p>
    <w:p w14:paraId="534A57B4" w14:textId="77777777" w:rsidR="00D46CAB" w:rsidRPr="00D46CAB" w:rsidRDefault="00D46CAB" w:rsidP="005E4DC0">
      <w:pPr>
        <w:numPr>
          <w:ilvl w:val="0"/>
          <w:numId w:val="35"/>
        </w:numPr>
        <w:tabs>
          <w:tab w:val="clear" w:pos="360"/>
          <w:tab w:val="num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O zmianach w danych teleadresowych, o których mowa w ust. 3 i 4 strony obowiązane są informować się niezwłocznie, nie później niż 7 dni od chwili zaistnienia zmian, pod rygorem uznania wysłania korespondencji pod ostatnio znany adres za skutecznie doręczony.</w:t>
      </w:r>
    </w:p>
    <w:p w14:paraId="66137592" w14:textId="77777777" w:rsidR="00D46CAB" w:rsidRPr="00D46CAB" w:rsidRDefault="00D46CAB" w:rsidP="005E4DC0">
      <w:pPr>
        <w:numPr>
          <w:ilvl w:val="0"/>
          <w:numId w:val="35"/>
        </w:numPr>
        <w:tabs>
          <w:tab w:val="clear" w:pos="360"/>
          <w:tab w:val="num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Gwarant jest obowiązany w terminie 7 dni od daty złożenia wniosku o upadłość lub likwidację powiadomić na piśmie o tym fakcie Zamawiającego. </w:t>
      </w:r>
    </w:p>
    <w:p w14:paraId="4935EF2C" w14:textId="77777777" w:rsidR="005E4DC0" w:rsidRDefault="005E4DC0" w:rsidP="00D46CAB">
      <w:pPr>
        <w:spacing w:line="336" w:lineRule="auto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1392526F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§ 7</w:t>
      </w:r>
    </w:p>
    <w:p w14:paraId="6F71317B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Postanowienia końcowe</w:t>
      </w:r>
    </w:p>
    <w:p w14:paraId="64842E9F" w14:textId="77777777" w:rsidR="00D46CAB" w:rsidRPr="00D46CAB" w:rsidRDefault="00D46CAB" w:rsidP="005E4DC0">
      <w:pPr>
        <w:numPr>
          <w:ilvl w:val="0"/>
          <w:numId w:val="34"/>
        </w:numPr>
        <w:tabs>
          <w:tab w:val="clear" w:pos="360"/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W sprawach nieuregulowanych zastosowanie mają odpowiednie przepisy prawa polskiego, w szczególności kodeksu cywilnego.</w:t>
      </w:r>
    </w:p>
    <w:p w14:paraId="3DFD7C2D" w14:textId="1FBB803F" w:rsidR="00D46CAB" w:rsidRPr="00D46CAB" w:rsidRDefault="00D46CAB" w:rsidP="005E4DC0">
      <w:pPr>
        <w:numPr>
          <w:ilvl w:val="0"/>
          <w:numId w:val="34"/>
        </w:numPr>
        <w:tabs>
          <w:tab w:val="clear" w:pos="360"/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Integralną częścią niniejszej Karty Gwarancyjnej jest umowa nr ……………… </w:t>
      </w:r>
      <w:r w:rsidR="00F63EB1">
        <w:rPr>
          <w:rFonts w:ascii="Verdana" w:hAnsi="Verdana" w:cs="Calibri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z dnia …………….. oraz inne dokumenty będące integralną częścią Umowy, w zakresie, w jakim określają one przedmiot Umowy oraz cenę ofertową (łącznie z podatkiem od towarów i usług). </w:t>
      </w:r>
    </w:p>
    <w:p w14:paraId="4091B233" w14:textId="77777777" w:rsidR="00D46CAB" w:rsidRPr="00D46CAB" w:rsidRDefault="00D46CAB" w:rsidP="005E4DC0">
      <w:pPr>
        <w:numPr>
          <w:ilvl w:val="0"/>
          <w:numId w:val="34"/>
        </w:numPr>
        <w:tabs>
          <w:tab w:val="clear" w:pos="360"/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Wszelkie zmiany niniejszej Karty Gwarancyjnej wymagają formy pisemnej pod rygorem nieważności.</w:t>
      </w:r>
    </w:p>
    <w:p w14:paraId="0BA5401E" w14:textId="2F7038EE" w:rsidR="00D46CAB" w:rsidRPr="005E4DC0" w:rsidRDefault="00D46CAB" w:rsidP="005E4DC0">
      <w:pPr>
        <w:numPr>
          <w:ilvl w:val="0"/>
          <w:numId w:val="34"/>
        </w:numPr>
        <w:tabs>
          <w:tab w:val="clear" w:pos="360"/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Niniejszą kartę Gwarancyjną sporządzono w dwóch egzemplarzach na prawach oryginału, po jednym dla każdej ze stron. </w:t>
      </w:r>
    </w:p>
    <w:p w14:paraId="708A2092" w14:textId="77777777" w:rsidR="005E4DC0" w:rsidRDefault="005E4DC0" w:rsidP="00D46CAB">
      <w:pPr>
        <w:spacing w:line="336" w:lineRule="auto"/>
        <w:ind w:left="4961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7E10697C" w14:textId="77777777" w:rsidR="005E4DC0" w:rsidRPr="00D46CAB" w:rsidRDefault="005E4DC0" w:rsidP="00D46CAB">
      <w:pPr>
        <w:spacing w:line="336" w:lineRule="auto"/>
        <w:ind w:left="4961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5D998674" w14:textId="77777777" w:rsidR="00D46CAB" w:rsidRPr="00D46CAB" w:rsidRDefault="00D46CAB" w:rsidP="005E4DC0">
      <w:pPr>
        <w:spacing w:line="336" w:lineRule="auto"/>
        <w:ind w:left="4961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WYKONAWCA (GWARANT):</w:t>
      </w:r>
    </w:p>
    <w:p w14:paraId="65C7FBE3" w14:textId="77777777" w:rsidR="00D46CAB" w:rsidRPr="00D46CAB" w:rsidRDefault="00D46CAB" w:rsidP="005E4DC0">
      <w:pPr>
        <w:spacing w:line="336" w:lineRule="auto"/>
        <w:ind w:left="4961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Podpisano i opatrzono pieczęcią</w:t>
      </w:r>
    </w:p>
    <w:p w14:paraId="441714F2" w14:textId="3D347386" w:rsidR="00D46CAB" w:rsidRPr="00D46CAB" w:rsidRDefault="00D46CAB" w:rsidP="005E4DC0">
      <w:pPr>
        <w:spacing w:line="336" w:lineRule="auto"/>
        <w:ind w:left="4961"/>
        <w:jc w:val="center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.............................</w:t>
      </w:r>
      <w:r w:rsidR="005E4DC0">
        <w:rPr>
          <w:rFonts w:ascii="Verdana" w:hAnsi="Verdana" w:cs="Calibri"/>
          <w:sz w:val="20"/>
          <w:szCs w:val="20"/>
          <w:lang w:eastAsia="zh-CN"/>
        </w:rPr>
        <w:t>...........................</w:t>
      </w:r>
    </w:p>
    <w:p w14:paraId="448B6DD1" w14:textId="77777777" w:rsidR="00D46CAB" w:rsidRPr="00D46CAB" w:rsidRDefault="00D46CAB" w:rsidP="005E4DC0">
      <w:pPr>
        <w:spacing w:line="336" w:lineRule="auto"/>
        <w:ind w:left="4961"/>
        <w:jc w:val="center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[podpisy osób upoważnionych)</w:t>
      </w:r>
    </w:p>
    <w:p w14:paraId="3400C5F7" w14:textId="77777777" w:rsidR="00D46CAB" w:rsidRPr="00D46CAB" w:rsidRDefault="00D46CAB" w:rsidP="005E4DC0">
      <w:pPr>
        <w:spacing w:line="336" w:lineRule="auto"/>
        <w:ind w:left="4961"/>
        <w:jc w:val="center"/>
        <w:rPr>
          <w:rFonts w:ascii="Verdana" w:hAnsi="Verdana" w:cs="Calibri"/>
          <w:sz w:val="20"/>
          <w:szCs w:val="20"/>
          <w:lang w:eastAsia="zh-CN"/>
        </w:rPr>
      </w:pPr>
    </w:p>
    <w:p w14:paraId="1E02CAAA" w14:textId="77777777" w:rsidR="00EB1F2D" w:rsidRPr="00D46CAB" w:rsidRDefault="00A411F1" w:rsidP="00D46CAB">
      <w:pPr>
        <w:spacing w:line="336" w:lineRule="auto"/>
        <w:ind w:left="5664"/>
        <w:jc w:val="both"/>
        <w:rPr>
          <w:rFonts w:ascii="Verdana" w:hAnsi="Verdana"/>
          <w:sz w:val="20"/>
          <w:szCs w:val="20"/>
        </w:rPr>
      </w:pPr>
      <w:r w:rsidRPr="00D46CAB">
        <w:rPr>
          <w:rFonts w:ascii="Verdana" w:hAnsi="Verdana"/>
          <w:sz w:val="20"/>
          <w:szCs w:val="20"/>
        </w:rPr>
        <w:t xml:space="preserve">    </w:t>
      </w:r>
      <w:r w:rsidR="00EB1F2D" w:rsidRPr="00D46CAB">
        <w:rPr>
          <w:rFonts w:ascii="Verdana" w:hAnsi="Verdana"/>
          <w:sz w:val="20"/>
          <w:szCs w:val="20"/>
        </w:rPr>
        <w:tab/>
      </w:r>
      <w:r w:rsidR="00EB1F2D" w:rsidRPr="00D46CAB">
        <w:rPr>
          <w:rFonts w:ascii="Verdana" w:hAnsi="Verdana"/>
          <w:sz w:val="20"/>
          <w:szCs w:val="20"/>
        </w:rPr>
        <w:tab/>
      </w:r>
      <w:r w:rsidR="00EB1F2D" w:rsidRPr="00D46CAB">
        <w:rPr>
          <w:rFonts w:ascii="Verdana" w:hAnsi="Verdana"/>
          <w:sz w:val="20"/>
          <w:szCs w:val="20"/>
        </w:rPr>
        <w:tab/>
      </w:r>
    </w:p>
    <w:sectPr w:rsidR="00EB1F2D" w:rsidRPr="00D46CAB" w:rsidSect="00124433">
      <w:footerReference w:type="default" r:id="rId8"/>
      <w:pgSz w:w="11905" w:h="16837"/>
      <w:pgMar w:top="1417" w:right="1417" w:bottom="1417" w:left="1417" w:header="708" w:footer="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B4CAB" w14:textId="77777777" w:rsidR="00CF0ED2" w:rsidRDefault="00CF0ED2">
      <w:r>
        <w:separator/>
      </w:r>
    </w:p>
  </w:endnote>
  <w:endnote w:type="continuationSeparator" w:id="0">
    <w:p w14:paraId="70D9EC8B" w14:textId="77777777" w:rsidR="00CF0ED2" w:rsidRDefault="00CF0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aramond Pro">
    <w:altName w:val="Garamond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remen Bd BT">
    <w:altName w:val="Calibri"/>
    <w:charset w:val="00"/>
    <w:family w:val="decorative"/>
    <w:pitch w:val="variable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Adobe Caslon Pro">
    <w:charset w:val="00"/>
    <w:family w:val="roman"/>
    <w:pitch w:val="variable"/>
  </w:font>
  <w:font w:name="Univers-PL">
    <w:altName w:val="Arial Unicode MS"/>
    <w:charset w:val="80"/>
    <w:family w:val="swiss"/>
    <w:pitch w:val="variable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44239" w14:textId="20583C5F" w:rsidR="009A147A" w:rsidRPr="00C72D93" w:rsidRDefault="009A147A" w:rsidP="008C622C">
    <w:pPr>
      <w:pStyle w:val="Stopka"/>
      <w:pBdr>
        <w:top w:val="single" w:sz="4" w:space="1" w:color="000000"/>
      </w:pBdr>
      <w:ind w:left="-142" w:firstLine="142"/>
      <w:jc w:val="center"/>
      <w:rPr>
        <w:rFonts w:ascii="Verdana" w:hAnsi="Verdana"/>
        <w:sz w:val="17"/>
        <w:lang w:val="en-US"/>
      </w:rPr>
    </w:pPr>
    <w:r>
      <w:t xml:space="preserve"> </w:t>
    </w:r>
  </w:p>
  <w:p w14:paraId="1B9D417A" w14:textId="7B27469D" w:rsidR="009A147A" w:rsidRPr="007173F7" w:rsidRDefault="009A147A" w:rsidP="00F044D3">
    <w:pPr>
      <w:pStyle w:val="Stopka"/>
      <w:pBdr>
        <w:top w:val="single" w:sz="4" w:space="1" w:color="000000"/>
      </w:pBdr>
      <w:ind w:left="-142" w:firstLine="142"/>
      <w:jc w:val="right"/>
      <w:rPr>
        <w:rFonts w:ascii="Verdana" w:hAnsi="Verdana"/>
        <w:sz w:val="17"/>
        <w:lang w:val="de-DE"/>
      </w:rPr>
    </w:pPr>
    <w:r w:rsidRPr="00F044D3">
      <w:rPr>
        <w:rFonts w:ascii="Verdana" w:hAnsi="Verdana"/>
        <w:sz w:val="17"/>
        <w:lang w:val="de-DE"/>
      </w:rPr>
      <w:fldChar w:fldCharType="begin"/>
    </w:r>
    <w:r w:rsidRPr="00F044D3">
      <w:rPr>
        <w:rFonts w:ascii="Verdana" w:hAnsi="Verdana"/>
        <w:sz w:val="17"/>
        <w:lang w:val="de-DE"/>
      </w:rPr>
      <w:instrText>PAGE   \* MERGEFORMAT</w:instrText>
    </w:r>
    <w:r w:rsidRPr="00F044D3">
      <w:rPr>
        <w:rFonts w:ascii="Verdana" w:hAnsi="Verdana"/>
        <w:sz w:val="17"/>
        <w:lang w:val="de-DE"/>
      </w:rPr>
      <w:fldChar w:fldCharType="separate"/>
    </w:r>
    <w:r w:rsidR="00123C79">
      <w:rPr>
        <w:rFonts w:ascii="Verdana" w:hAnsi="Verdana"/>
        <w:noProof/>
        <w:sz w:val="17"/>
        <w:lang w:val="de-DE"/>
      </w:rPr>
      <w:t>2</w:t>
    </w:r>
    <w:r w:rsidRPr="00F044D3">
      <w:rPr>
        <w:rFonts w:ascii="Verdana" w:hAnsi="Verdana"/>
        <w:sz w:val="17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57416" w14:textId="77777777" w:rsidR="00CF0ED2" w:rsidRDefault="00CF0ED2">
      <w:r>
        <w:separator/>
      </w:r>
    </w:p>
  </w:footnote>
  <w:footnote w:type="continuationSeparator" w:id="0">
    <w:p w14:paraId="5E845D01" w14:textId="77777777" w:rsidR="00CF0ED2" w:rsidRDefault="00CF0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styleLink w:val="Styl2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E7E4CD80"/>
    <w:name w:val="WW8Num6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Calibri" w:eastAsia="Calibri" w:hAnsi="Calibri" w:cs="Calibri" w:hint="default"/>
        <w:b w:val="0"/>
        <w:strike w:val="0"/>
        <w:dstrike w:val="0"/>
        <w:color w:val="000000"/>
        <w:sz w:val="24"/>
        <w:szCs w:val="24"/>
        <w:u w:val="none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tabs>
          <w:tab w:val="num" w:pos="0"/>
        </w:tabs>
        <w:ind w:left="396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libri" w:hAnsi="Calibri" w:cs="Calibri"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D1ECD628"/>
    <w:name w:val="WW8Num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2"/>
        <w:szCs w:val="24"/>
        <w:u w:val="none"/>
      </w:rPr>
    </w:lvl>
  </w:abstractNum>
  <w:abstractNum w:abstractNumId="4" w15:restartNumberingAfterBreak="0">
    <w:nsid w:val="00000007"/>
    <w:multiLevelType w:val="singleLevel"/>
    <w:tmpl w:val="DEC496E2"/>
    <w:name w:val="WW8Num52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ascii="Cambria" w:hAnsi="Cambria" w:hint="default"/>
        <w:b w:val="0"/>
        <w:i/>
        <w:sz w:val="20"/>
        <w:szCs w:val="20"/>
      </w:rPr>
    </w:lvl>
  </w:abstractNum>
  <w:abstractNum w:abstractNumId="5" w15:restartNumberingAfterBreak="0">
    <w:nsid w:val="00000008"/>
    <w:multiLevelType w:val="multilevel"/>
    <w:tmpl w:val="C308C32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eastAsia="Calibri" w:hAnsi="Verdana" w:cs="Calibri" w:hint="default"/>
        <w:b w:val="0"/>
        <w:strike w:val="0"/>
        <w:dstrike w:val="0"/>
        <w:color w:val="auto"/>
        <w:sz w:val="20"/>
        <w:szCs w:val="20"/>
        <w:u w:val="none"/>
        <w:effect w:val="none"/>
        <w:lang w:val="pl-PL" w:eastAsia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9"/>
    <w:multiLevelType w:val="multilevel"/>
    <w:tmpl w:val="7A6AD4F4"/>
    <w:name w:val="WW8Num9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A"/>
    <w:multiLevelType w:val="multilevel"/>
    <w:tmpl w:val="2FB0FF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ascii="Verdana" w:hAnsi="Verdana" w:cs="Calibri" w:hint="default"/>
        <w:b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0000000C"/>
    <w:multiLevelType w:val="singleLevel"/>
    <w:tmpl w:val="B1C684FC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4"/>
        <w:szCs w:val="24"/>
        <w:u w:val="none"/>
        <w:effect w:val="none"/>
      </w:rPr>
    </w:lvl>
  </w:abstractNum>
  <w:abstractNum w:abstractNumId="9" w15:restartNumberingAfterBreak="0">
    <w:nsid w:val="0000000D"/>
    <w:multiLevelType w:val="singleLevel"/>
    <w:tmpl w:val="F86AC098"/>
    <w:name w:val="WW8Num14"/>
    <w:lvl w:ilvl="0">
      <w:start w:val="1"/>
      <w:numFmt w:val="decimal"/>
      <w:lvlText w:val="%1)"/>
      <w:lvlJc w:val="left"/>
      <w:pPr>
        <w:tabs>
          <w:tab w:val="num" w:pos="860"/>
        </w:tabs>
        <w:ind w:left="860" w:hanging="360"/>
      </w:pPr>
      <w:rPr>
        <w:rFonts w:ascii="Calibri" w:hAnsi="Calibri" w:cs="Calibri" w:hint="default"/>
        <w:b w:val="0"/>
        <w:sz w:val="24"/>
        <w:szCs w:val="24"/>
      </w:rPr>
    </w:lvl>
  </w:abstractNum>
  <w:abstractNum w:abstractNumId="10" w15:restartNumberingAfterBreak="0">
    <w:nsid w:val="00000010"/>
    <w:multiLevelType w:val="multilevel"/>
    <w:tmpl w:val="BB7AEA96"/>
    <w:name w:val="WW8Num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Verdana" w:hAnsi="Verdana" w:cs="Calibr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11"/>
    <w:multiLevelType w:val="singleLevel"/>
    <w:tmpl w:val="4AB8F0CE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color w:val="000000"/>
        <w:sz w:val="20"/>
        <w:szCs w:val="20"/>
      </w:rPr>
    </w:lvl>
  </w:abstractNum>
  <w:abstractNum w:abstractNumId="12" w15:restartNumberingAfterBreak="0">
    <w:nsid w:val="00000013"/>
    <w:multiLevelType w:val="singleLevel"/>
    <w:tmpl w:val="63C84C68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Cs/>
        <w:sz w:val="24"/>
        <w:szCs w:val="24"/>
        <w:lang w:val="x-none"/>
      </w:rPr>
    </w:lvl>
  </w:abstractNum>
  <w:abstractNum w:abstractNumId="13" w15:restartNumberingAfterBreak="0">
    <w:nsid w:val="00000017"/>
    <w:multiLevelType w:val="multilevel"/>
    <w:tmpl w:val="964A0800"/>
    <w:name w:val="WW8Num40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18" w:hanging="360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0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0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064" w:hanging="1800"/>
      </w:pPr>
      <w:rPr>
        <w:rFonts w:hint="default"/>
      </w:rPr>
    </w:lvl>
  </w:abstractNum>
  <w:abstractNum w:abstractNumId="14" w15:restartNumberingAfterBreak="0">
    <w:nsid w:val="00000018"/>
    <w:multiLevelType w:val="singleLevel"/>
    <w:tmpl w:val="55FC0D78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</w:abstractNum>
  <w:abstractNum w:abstractNumId="15" w15:restartNumberingAfterBreak="0">
    <w:nsid w:val="0000001A"/>
    <w:multiLevelType w:val="singleLevel"/>
    <w:tmpl w:val="97F2B310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bCs w:val="0"/>
        <w:sz w:val="20"/>
        <w:szCs w:val="20"/>
      </w:rPr>
    </w:lvl>
  </w:abstractNum>
  <w:abstractNum w:abstractNumId="16" w15:restartNumberingAfterBreak="0">
    <w:nsid w:val="0000001B"/>
    <w:multiLevelType w:val="multilevel"/>
    <w:tmpl w:val="01E271F0"/>
    <w:name w:val="WW8Num33"/>
    <w:lvl w:ilvl="0">
      <w:start w:val="2"/>
      <w:numFmt w:val="decimal"/>
      <w:lvlText w:val="%1"/>
      <w:lvlJc w:val="left"/>
      <w:pPr>
        <w:tabs>
          <w:tab w:val="num" w:pos="0"/>
        </w:tabs>
        <w:ind w:left="786" w:hanging="360"/>
      </w:pPr>
      <w:rPr>
        <w:rFonts w:ascii="Calibri" w:hAnsi="Calibri" w:cs="Calibri"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>
        <w:rFonts w:ascii="Verdana" w:hAnsi="Verdana" w:cs="Calibri" w:hint="default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color w:val="000000"/>
        <w:sz w:val="24"/>
        <w:szCs w:val="24"/>
      </w:rPr>
    </w:lvl>
  </w:abstractNum>
  <w:abstractNum w:abstractNumId="17" w15:restartNumberingAfterBreak="0">
    <w:nsid w:val="0000001D"/>
    <w:multiLevelType w:val="singleLevel"/>
    <w:tmpl w:val="0000001D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  <w:sz w:val="24"/>
        <w:szCs w:val="24"/>
      </w:rPr>
    </w:lvl>
  </w:abstractNum>
  <w:abstractNum w:abstractNumId="18" w15:restartNumberingAfterBreak="0">
    <w:nsid w:val="0000001E"/>
    <w:multiLevelType w:val="multilevel"/>
    <w:tmpl w:val="0000001E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4"/>
        <w:szCs w:val="24"/>
      </w:rPr>
    </w:lvl>
    <w:lvl w:ilvl="1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2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20"/>
    <w:multiLevelType w:val="singleLevel"/>
    <w:tmpl w:val="00F8965E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0" w15:restartNumberingAfterBreak="0">
    <w:nsid w:val="00000023"/>
    <w:multiLevelType w:val="singleLevel"/>
    <w:tmpl w:val="0F826B8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b w:val="0"/>
        <w:bCs w:val="0"/>
        <w:sz w:val="20"/>
        <w:szCs w:val="20"/>
      </w:rPr>
    </w:lvl>
  </w:abstractNum>
  <w:abstractNum w:abstractNumId="21" w15:restartNumberingAfterBreak="0">
    <w:nsid w:val="00000025"/>
    <w:multiLevelType w:val="singleLevel"/>
    <w:tmpl w:val="00000025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sz w:val="24"/>
        <w:szCs w:val="24"/>
      </w:rPr>
    </w:lvl>
  </w:abstractNum>
  <w:abstractNum w:abstractNumId="22" w15:restartNumberingAfterBreak="0">
    <w:nsid w:val="00000026"/>
    <w:multiLevelType w:val="singleLevel"/>
    <w:tmpl w:val="494A0534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23" w15:restartNumberingAfterBreak="0">
    <w:nsid w:val="00000028"/>
    <w:multiLevelType w:val="singleLevel"/>
    <w:tmpl w:val="0A88694C"/>
    <w:lvl w:ilvl="0">
      <w:start w:val="3"/>
      <w:numFmt w:val="decimal"/>
      <w:lvlText w:val="%1. "/>
      <w:lvlJc w:val="left"/>
      <w:pPr>
        <w:tabs>
          <w:tab w:val="num" w:pos="283"/>
        </w:tabs>
        <w:ind w:left="567" w:hanging="283"/>
      </w:pPr>
      <w:rPr>
        <w:rFonts w:ascii="Calibri" w:hAnsi="Calibri" w:cs="Calibri" w:hint="default"/>
        <w:b w:val="0"/>
        <w:i w:val="0"/>
        <w:strike w:val="0"/>
        <w:dstrike w:val="0"/>
        <w:sz w:val="24"/>
        <w:szCs w:val="24"/>
        <w:u w:val="none"/>
      </w:rPr>
    </w:lvl>
  </w:abstractNum>
  <w:abstractNum w:abstractNumId="24" w15:restartNumberingAfterBreak="0">
    <w:nsid w:val="00000029"/>
    <w:multiLevelType w:val="multilevel"/>
    <w:tmpl w:val="9E2ECAC2"/>
    <w:name w:val="WW8Num4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60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sz w:val="24"/>
        <w:szCs w:val="24"/>
      </w:rPr>
    </w:lvl>
  </w:abstractNum>
  <w:abstractNum w:abstractNumId="25" w15:restartNumberingAfterBreak="0">
    <w:nsid w:val="0000002A"/>
    <w:multiLevelType w:val="singleLevel"/>
    <w:tmpl w:val="F71C8C2E"/>
    <w:name w:val="WW8Num4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6" w15:restartNumberingAfterBreak="0">
    <w:nsid w:val="0000002B"/>
    <w:multiLevelType w:val="singleLevel"/>
    <w:tmpl w:val="0000002B"/>
    <w:name w:val="WW8Num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24"/>
        <w:szCs w:val="24"/>
      </w:rPr>
    </w:lvl>
  </w:abstractNum>
  <w:abstractNum w:abstractNumId="27" w15:restartNumberingAfterBreak="0">
    <w:nsid w:val="0000002C"/>
    <w:multiLevelType w:val="multilevel"/>
    <w:tmpl w:val="4914F334"/>
    <w:name w:val="WW8Num5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28" w15:restartNumberingAfterBreak="0">
    <w:nsid w:val="00000030"/>
    <w:multiLevelType w:val="multilevel"/>
    <w:tmpl w:val="86000F7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2"/>
    <w:multiLevelType w:val="singleLevel"/>
    <w:tmpl w:val="8E3E5182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sz w:val="24"/>
        <w:szCs w:val="24"/>
      </w:rPr>
    </w:lvl>
  </w:abstractNum>
  <w:abstractNum w:abstractNumId="30" w15:restartNumberingAfterBreak="0">
    <w:nsid w:val="00000034"/>
    <w:multiLevelType w:val="singleLevel"/>
    <w:tmpl w:val="51302860"/>
    <w:name w:val="WW8Num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</w:abstractNum>
  <w:abstractNum w:abstractNumId="31" w15:restartNumberingAfterBreak="0">
    <w:nsid w:val="00000035"/>
    <w:multiLevelType w:val="singleLevel"/>
    <w:tmpl w:val="E8DCFF52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32" w15:restartNumberingAfterBreak="0">
    <w:nsid w:val="00000036"/>
    <w:multiLevelType w:val="multilevel"/>
    <w:tmpl w:val="DA8004C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2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136" w:hanging="1800"/>
      </w:pPr>
      <w:rPr>
        <w:rFonts w:hint="default"/>
      </w:rPr>
    </w:lvl>
  </w:abstractNum>
  <w:abstractNum w:abstractNumId="33" w15:restartNumberingAfterBreak="0">
    <w:nsid w:val="00000038"/>
    <w:multiLevelType w:val="multilevel"/>
    <w:tmpl w:val="A8FE9474"/>
    <w:lvl w:ilvl="0">
      <w:start w:val="2"/>
      <w:numFmt w:val="decimal"/>
      <w:lvlText w:val="%1"/>
      <w:lvlJc w:val="left"/>
      <w:pPr>
        <w:tabs>
          <w:tab w:val="num" w:pos="0"/>
        </w:tabs>
        <w:ind w:left="405" w:hanging="405"/>
      </w:pPr>
      <w:rPr>
        <w:rFonts w:ascii="Calibri" w:hAnsi="Calibri" w:cs="Calibri" w:hint="default"/>
        <w:sz w:val="24"/>
        <w:szCs w:val="24"/>
      </w:rPr>
    </w:lvl>
    <w:lvl w:ilvl="1">
      <w:start w:val="15"/>
      <w:numFmt w:val="decimal"/>
      <w:lvlText w:val="%1.%2"/>
      <w:lvlJc w:val="left"/>
      <w:pPr>
        <w:tabs>
          <w:tab w:val="num" w:pos="708"/>
        </w:tabs>
        <w:ind w:left="831" w:hanging="405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ascii="Calibri" w:hAnsi="Calibri" w:cs="Calibri" w:hint="default"/>
        <w:sz w:val="24"/>
        <w:szCs w:val="24"/>
      </w:rPr>
    </w:lvl>
  </w:abstractNum>
  <w:abstractNum w:abstractNumId="34" w15:restartNumberingAfterBreak="0">
    <w:nsid w:val="0000003A"/>
    <w:multiLevelType w:val="singleLevel"/>
    <w:tmpl w:val="1FCC4F72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</w:abstractNum>
  <w:abstractNum w:abstractNumId="35" w15:restartNumberingAfterBreak="0">
    <w:nsid w:val="0000003B"/>
    <w:multiLevelType w:val="multilevel"/>
    <w:tmpl w:val="22C68F5C"/>
    <w:name w:val="WW8Num67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36" w15:restartNumberingAfterBreak="0">
    <w:nsid w:val="0000003D"/>
    <w:multiLevelType w:val="multilevel"/>
    <w:tmpl w:val="F8905422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mbria" w:hint="default"/>
        <w:b w:val="0"/>
        <w:i w:val="0"/>
        <w:sz w:val="20"/>
        <w:szCs w:val="20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7" w15:restartNumberingAfterBreak="0">
    <w:nsid w:val="0000003E"/>
    <w:multiLevelType w:val="multilevel"/>
    <w:tmpl w:val="86B8DAC8"/>
    <w:name w:val="WW8Num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40"/>
        </w:tabs>
        <w:ind w:left="1040" w:hanging="360"/>
      </w:pPr>
      <w:rPr>
        <w:rFonts w:ascii="Verdana" w:hAnsi="Verdana" w:cs="Times New Roman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38" w15:restartNumberingAfterBreak="0">
    <w:nsid w:val="0000003F"/>
    <w:multiLevelType w:val="multilevel"/>
    <w:tmpl w:val="B178CFDA"/>
    <w:name w:val="WW8Num71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ascii="Verdana" w:hAnsi="Verdana" w:cs="Calibri" w:hint="default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  <w:color w:val="00000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Calibri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Verdana" w:hAnsi="Verdana" w:cs="Calibri" w:hint="default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0000040"/>
    <w:multiLevelType w:val="singleLevel"/>
    <w:tmpl w:val="46F4896E"/>
    <w:lvl w:ilvl="0">
      <w:start w:val="1"/>
      <w:numFmt w:val="decimal"/>
      <w:lvlText w:val="%1)"/>
      <w:lvlJc w:val="left"/>
      <w:pPr>
        <w:tabs>
          <w:tab w:val="num" w:pos="708"/>
        </w:tabs>
        <w:ind w:left="1065" w:hanging="705"/>
      </w:pPr>
      <w:rPr>
        <w:rFonts w:ascii="Calibri" w:hAnsi="Calibri" w:cs="Calibri" w:hint="default"/>
        <w:sz w:val="24"/>
        <w:szCs w:val="24"/>
      </w:rPr>
    </w:lvl>
  </w:abstractNum>
  <w:abstractNum w:abstractNumId="40" w15:restartNumberingAfterBreak="0">
    <w:nsid w:val="07115877"/>
    <w:multiLevelType w:val="multilevel"/>
    <w:tmpl w:val="40A2126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0D8F6503"/>
    <w:multiLevelType w:val="hybridMultilevel"/>
    <w:tmpl w:val="9EEE9552"/>
    <w:lvl w:ilvl="0" w:tplc="EDEC02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alibri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EE75B2F"/>
    <w:multiLevelType w:val="hybridMultilevel"/>
    <w:tmpl w:val="84CE7682"/>
    <w:lvl w:ilvl="0" w:tplc="EEFAA9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 w:tplc="736205C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 w15:restartNumberingAfterBreak="0">
    <w:nsid w:val="11F06896"/>
    <w:multiLevelType w:val="hybridMultilevel"/>
    <w:tmpl w:val="B6DCCD6C"/>
    <w:lvl w:ilvl="0" w:tplc="46D4841A">
      <w:start w:val="1"/>
      <w:numFmt w:val="decimal"/>
      <w:lvlText w:val="%1)"/>
      <w:lvlJc w:val="left"/>
      <w:pPr>
        <w:ind w:left="360" w:hanging="360"/>
      </w:pPr>
      <w:rPr>
        <w:color w:val="auto"/>
        <w:sz w:val="20"/>
        <w:szCs w:val="20"/>
        <w:u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5F052D7"/>
    <w:multiLevelType w:val="multilevel"/>
    <w:tmpl w:val="319460A8"/>
    <w:styleLink w:val="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 w15:restartNumberingAfterBreak="0">
    <w:nsid w:val="18287ADE"/>
    <w:multiLevelType w:val="hybridMultilevel"/>
    <w:tmpl w:val="6CCEACB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42C74C">
      <w:start w:val="22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/>
        <w:sz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A07A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8A41257"/>
    <w:multiLevelType w:val="hybridMultilevel"/>
    <w:tmpl w:val="4D4EFAFC"/>
    <w:lvl w:ilvl="0" w:tplc="8A6A71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193CE6"/>
    <w:multiLevelType w:val="hybridMultilevel"/>
    <w:tmpl w:val="1FC2B24A"/>
    <w:lvl w:ilvl="0" w:tplc="BE8EF8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23261AC0"/>
    <w:multiLevelType w:val="hybridMultilevel"/>
    <w:tmpl w:val="6BC49CBC"/>
    <w:lvl w:ilvl="0" w:tplc="EA263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A22156F"/>
    <w:multiLevelType w:val="hybridMultilevel"/>
    <w:tmpl w:val="D8B667B2"/>
    <w:lvl w:ilvl="0" w:tplc="0415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35B35B51"/>
    <w:multiLevelType w:val="hybridMultilevel"/>
    <w:tmpl w:val="21B80B30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AD423640">
      <w:start w:val="1"/>
      <w:numFmt w:val="decimal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65C1E3B"/>
    <w:multiLevelType w:val="hybridMultilevel"/>
    <w:tmpl w:val="28187816"/>
    <w:lvl w:ilvl="0" w:tplc="0D8ACD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B432A72"/>
    <w:multiLevelType w:val="multilevel"/>
    <w:tmpl w:val="997A5132"/>
    <w:styleLink w:val="Biecalista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7" w15:restartNumberingAfterBreak="0">
    <w:nsid w:val="5B4941E3"/>
    <w:multiLevelType w:val="hybridMultilevel"/>
    <w:tmpl w:val="1842111E"/>
    <w:lvl w:ilvl="0" w:tplc="2E885FE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157C7F1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 w:tplc="2CD077A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3" w:tplc="D32013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9" w15:restartNumberingAfterBreak="0">
    <w:nsid w:val="62C03B04"/>
    <w:multiLevelType w:val="hybridMultilevel"/>
    <w:tmpl w:val="2E807100"/>
    <w:lvl w:ilvl="0" w:tplc="6BDC797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1" w:tplc="D45209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sz w:val="22"/>
        <w:szCs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5000E5C"/>
    <w:multiLevelType w:val="multilevel"/>
    <w:tmpl w:val="8E6C3E3A"/>
    <w:styleLink w:val="Styl21"/>
    <w:lvl w:ilvl="0">
      <w:start w:val="1"/>
      <w:numFmt w:val="decimal"/>
      <w:lvlText w:val="11.%1.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1075"/>
        </w:tabs>
        <w:ind w:left="1075" w:hanging="432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507"/>
        </w:tabs>
        <w:ind w:left="150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3"/>
        </w:tabs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3"/>
        </w:tabs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3"/>
        </w:tabs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3"/>
        </w:tabs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  <w:rPr>
        <w:rFonts w:hint="default"/>
      </w:rPr>
    </w:lvl>
  </w:abstractNum>
  <w:abstractNum w:abstractNumId="61" w15:restartNumberingAfterBreak="0">
    <w:nsid w:val="70496450"/>
    <w:multiLevelType w:val="hybridMultilevel"/>
    <w:tmpl w:val="298AFB4E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62" w15:restartNumberingAfterBreak="0">
    <w:nsid w:val="72AE5457"/>
    <w:multiLevelType w:val="hybridMultilevel"/>
    <w:tmpl w:val="4978F3D0"/>
    <w:lvl w:ilvl="0" w:tplc="F4226B9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0"/>
  </w:num>
  <w:num w:numId="3">
    <w:abstractNumId w:val="55"/>
  </w:num>
  <w:num w:numId="4">
    <w:abstractNumId w:val="44"/>
  </w:num>
  <w:num w:numId="5">
    <w:abstractNumId w:val="59"/>
  </w:num>
  <w:num w:numId="6">
    <w:abstractNumId w:val="57"/>
  </w:num>
  <w:num w:numId="7">
    <w:abstractNumId w:val="41"/>
  </w:num>
  <w:num w:numId="8">
    <w:abstractNumId w:val="61"/>
  </w:num>
  <w:num w:numId="9">
    <w:abstractNumId w:val="0"/>
  </w:num>
  <w:num w:numId="10">
    <w:abstractNumId w:val="53"/>
  </w:num>
  <w:num w:numId="11">
    <w:abstractNumId w:val="43"/>
  </w:num>
  <w:num w:numId="12">
    <w:abstractNumId w:val="45"/>
  </w:num>
  <w:num w:numId="13">
    <w:abstractNumId w:val="58"/>
    <w:lvlOverride w:ilvl="0">
      <w:startOverride w:val="1"/>
    </w:lvlOverride>
  </w:num>
  <w:num w:numId="14">
    <w:abstractNumId w:val="56"/>
    <w:lvlOverride w:ilvl="0">
      <w:startOverride w:val="1"/>
    </w:lvlOverride>
  </w:num>
  <w:num w:numId="15">
    <w:abstractNumId w:val="49"/>
  </w:num>
  <w:num w:numId="16">
    <w:abstractNumId w:val="42"/>
  </w:num>
  <w:num w:numId="17">
    <w:abstractNumId w:val="50"/>
  </w:num>
  <w:num w:numId="18">
    <w:abstractNumId w:val="47"/>
  </w:num>
  <w:num w:numId="19">
    <w:abstractNumId w:val="52"/>
  </w:num>
  <w:num w:numId="20">
    <w:abstractNumId w:val="11"/>
    <w:lvlOverride w:ilvl="0">
      <w:startOverride w:val="1"/>
    </w:lvlOverride>
  </w:num>
  <w:num w:numId="21">
    <w:abstractNumId w:val="5"/>
  </w:num>
  <w:num w:numId="22">
    <w:abstractNumId w:val="40"/>
  </w:num>
  <w:num w:numId="23">
    <w:abstractNumId w:val="62"/>
  </w:num>
  <w:num w:numId="24">
    <w:abstractNumId w:val="46"/>
  </w:num>
  <w:num w:numId="25">
    <w:abstractNumId w:val="54"/>
  </w:num>
  <w:num w:numId="26">
    <w:abstractNumId w:val="48"/>
  </w:num>
  <w:num w:numId="27">
    <w:abstractNumId w:val="51"/>
  </w:num>
  <w:num w:numId="28">
    <w:abstractNumId w:val="21"/>
  </w:num>
  <w:num w:numId="29">
    <w:abstractNumId w:val="29"/>
  </w:num>
  <w:num w:numId="30">
    <w:abstractNumId w:val="7"/>
  </w:num>
  <w:num w:numId="31">
    <w:abstractNumId w:val="10"/>
  </w:num>
  <w:num w:numId="32">
    <w:abstractNumId w:val="12"/>
  </w:num>
  <w:num w:numId="33">
    <w:abstractNumId w:val="13"/>
  </w:num>
  <w:num w:numId="34">
    <w:abstractNumId w:val="14"/>
  </w:num>
  <w:num w:numId="35">
    <w:abstractNumId w:val="15"/>
  </w:num>
  <w:num w:numId="36">
    <w:abstractNumId w:val="16"/>
  </w:num>
  <w:num w:numId="37">
    <w:abstractNumId w:val="19"/>
  </w:num>
  <w:num w:numId="38">
    <w:abstractNumId w:val="20"/>
  </w:num>
  <w:num w:numId="39">
    <w:abstractNumId w:val="22"/>
  </w:num>
  <w:num w:numId="40">
    <w:abstractNumId w:val="23"/>
  </w:num>
  <w:num w:numId="41">
    <w:abstractNumId w:val="24"/>
  </w:num>
  <w:num w:numId="42">
    <w:abstractNumId w:val="25"/>
  </w:num>
  <w:num w:numId="43">
    <w:abstractNumId w:val="26"/>
  </w:num>
  <w:num w:numId="44">
    <w:abstractNumId w:val="27"/>
  </w:num>
  <w:num w:numId="45">
    <w:abstractNumId w:val="28"/>
  </w:num>
  <w:num w:numId="46">
    <w:abstractNumId w:val="30"/>
  </w:num>
  <w:num w:numId="47">
    <w:abstractNumId w:val="31"/>
  </w:num>
  <w:num w:numId="48">
    <w:abstractNumId w:val="32"/>
  </w:num>
  <w:num w:numId="49">
    <w:abstractNumId w:val="33"/>
  </w:num>
  <w:num w:numId="50">
    <w:abstractNumId w:val="34"/>
  </w:num>
  <w:num w:numId="51">
    <w:abstractNumId w:val="35"/>
  </w:num>
  <w:num w:numId="52">
    <w:abstractNumId w:val="36"/>
  </w:num>
  <w:num w:numId="53">
    <w:abstractNumId w:val="37"/>
  </w:num>
  <w:num w:numId="54">
    <w:abstractNumId w:val="38"/>
  </w:num>
  <w:num w:numId="55">
    <w:abstractNumId w:val="39"/>
  </w:num>
  <w:num w:numId="56">
    <w:abstractNumId w:val="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1C"/>
    <w:rsid w:val="00004AA0"/>
    <w:rsid w:val="00043BED"/>
    <w:rsid w:val="00051FA9"/>
    <w:rsid w:val="000546D6"/>
    <w:rsid w:val="00062E1C"/>
    <w:rsid w:val="00073708"/>
    <w:rsid w:val="000910E9"/>
    <w:rsid w:val="000954EE"/>
    <w:rsid w:val="00097720"/>
    <w:rsid w:val="000D2F69"/>
    <w:rsid w:val="000F4669"/>
    <w:rsid w:val="00106F0B"/>
    <w:rsid w:val="00123C79"/>
    <w:rsid w:val="00124433"/>
    <w:rsid w:val="00125DD3"/>
    <w:rsid w:val="001500D9"/>
    <w:rsid w:val="00151318"/>
    <w:rsid w:val="00151D41"/>
    <w:rsid w:val="00160265"/>
    <w:rsid w:val="00161592"/>
    <w:rsid w:val="00165CF9"/>
    <w:rsid w:val="001B14E7"/>
    <w:rsid w:val="001B49DA"/>
    <w:rsid w:val="001C3B72"/>
    <w:rsid w:val="001C6BC4"/>
    <w:rsid w:val="001D4C46"/>
    <w:rsid w:val="001D6AE7"/>
    <w:rsid w:val="001E2A2E"/>
    <w:rsid w:val="001E7A20"/>
    <w:rsid w:val="001F62B5"/>
    <w:rsid w:val="00234CFC"/>
    <w:rsid w:val="002361AF"/>
    <w:rsid w:val="002478AA"/>
    <w:rsid w:val="00253055"/>
    <w:rsid w:val="00264701"/>
    <w:rsid w:val="0027007F"/>
    <w:rsid w:val="00273407"/>
    <w:rsid w:val="00273927"/>
    <w:rsid w:val="00276C8E"/>
    <w:rsid w:val="00290EFA"/>
    <w:rsid w:val="00292BE3"/>
    <w:rsid w:val="002E3A42"/>
    <w:rsid w:val="002E6A61"/>
    <w:rsid w:val="002E7D23"/>
    <w:rsid w:val="002F52CC"/>
    <w:rsid w:val="003236A8"/>
    <w:rsid w:val="00341153"/>
    <w:rsid w:val="00367B1C"/>
    <w:rsid w:val="003A001F"/>
    <w:rsid w:val="003A6B9E"/>
    <w:rsid w:val="003B194F"/>
    <w:rsid w:val="003E6ACA"/>
    <w:rsid w:val="00403618"/>
    <w:rsid w:val="00403ED2"/>
    <w:rsid w:val="00410AC2"/>
    <w:rsid w:val="004138C6"/>
    <w:rsid w:val="00430EC2"/>
    <w:rsid w:val="004A172B"/>
    <w:rsid w:val="004B1E11"/>
    <w:rsid w:val="004B4E6A"/>
    <w:rsid w:val="004D130E"/>
    <w:rsid w:val="00501D15"/>
    <w:rsid w:val="005026FF"/>
    <w:rsid w:val="00523003"/>
    <w:rsid w:val="00531189"/>
    <w:rsid w:val="005313E2"/>
    <w:rsid w:val="0054255E"/>
    <w:rsid w:val="005439EB"/>
    <w:rsid w:val="00545A2B"/>
    <w:rsid w:val="005727B0"/>
    <w:rsid w:val="00575007"/>
    <w:rsid w:val="005967AB"/>
    <w:rsid w:val="005A440E"/>
    <w:rsid w:val="005B07AD"/>
    <w:rsid w:val="005B40A7"/>
    <w:rsid w:val="005B5D91"/>
    <w:rsid w:val="005C22C9"/>
    <w:rsid w:val="005C40DB"/>
    <w:rsid w:val="005C7091"/>
    <w:rsid w:val="005E4DC0"/>
    <w:rsid w:val="005F1987"/>
    <w:rsid w:val="0060729B"/>
    <w:rsid w:val="00627B9C"/>
    <w:rsid w:val="00631305"/>
    <w:rsid w:val="00644619"/>
    <w:rsid w:val="00660290"/>
    <w:rsid w:val="00686DFB"/>
    <w:rsid w:val="00687AD4"/>
    <w:rsid w:val="00696850"/>
    <w:rsid w:val="006A1FC8"/>
    <w:rsid w:val="006A1FFD"/>
    <w:rsid w:val="006B01A1"/>
    <w:rsid w:val="006B1EE2"/>
    <w:rsid w:val="006D0448"/>
    <w:rsid w:val="006E3E81"/>
    <w:rsid w:val="006E62BD"/>
    <w:rsid w:val="006E6BD9"/>
    <w:rsid w:val="006F65F1"/>
    <w:rsid w:val="007012EA"/>
    <w:rsid w:val="007031B4"/>
    <w:rsid w:val="00706D51"/>
    <w:rsid w:val="007173F7"/>
    <w:rsid w:val="00746E61"/>
    <w:rsid w:val="007547FD"/>
    <w:rsid w:val="00754A49"/>
    <w:rsid w:val="00756100"/>
    <w:rsid w:val="00756F99"/>
    <w:rsid w:val="00762B66"/>
    <w:rsid w:val="007714C1"/>
    <w:rsid w:val="00771640"/>
    <w:rsid w:val="00780B12"/>
    <w:rsid w:val="00780C18"/>
    <w:rsid w:val="007A4DD9"/>
    <w:rsid w:val="007A6083"/>
    <w:rsid w:val="007B324A"/>
    <w:rsid w:val="007B4A65"/>
    <w:rsid w:val="007C581C"/>
    <w:rsid w:val="007C6183"/>
    <w:rsid w:val="007D6DEC"/>
    <w:rsid w:val="007D7D39"/>
    <w:rsid w:val="007F5A11"/>
    <w:rsid w:val="008113E5"/>
    <w:rsid w:val="008262AE"/>
    <w:rsid w:val="00833320"/>
    <w:rsid w:val="008506AB"/>
    <w:rsid w:val="0085111C"/>
    <w:rsid w:val="00856C7C"/>
    <w:rsid w:val="00865B86"/>
    <w:rsid w:val="008870B9"/>
    <w:rsid w:val="00895B4F"/>
    <w:rsid w:val="008A146C"/>
    <w:rsid w:val="008A231A"/>
    <w:rsid w:val="008B41C8"/>
    <w:rsid w:val="008C622C"/>
    <w:rsid w:val="008C6875"/>
    <w:rsid w:val="008E3E5F"/>
    <w:rsid w:val="008E4C11"/>
    <w:rsid w:val="00901687"/>
    <w:rsid w:val="009040BA"/>
    <w:rsid w:val="00906076"/>
    <w:rsid w:val="009100F0"/>
    <w:rsid w:val="0091578D"/>
    <w:rsid w:val="0092175F"/>
    <w:rsid w:val="00927F9F"/>
    <w:rsid w:val="00931BEE"/>
    <w:rsid w:val="00942B99"/>
    <w:rsid w:val="00946661"/>
    <w:rsid w:val="00982714"/>
    <w:rsid w:val="009907B6"/>
    <w:rsid w:val="009948E2"/>
    <w:rsid w:val="009A147A"/>
    <w:rsid w:val="009A6CD5"/>
    <w:rsid w:val="009A70B9"/>
    <w:rsid w:val="009B104F"/>
    <w:rsid w:val="009B44F6"/>
    <w:rsid w:val="009C5E7C"/>
    <w:rsid w:val="009D07B4"/>
    <w:rsid w:val="009D6AD1"/>
    <w:rsid w:val="009F7A2B"/>
    <w:rsid w:val="00A01A14"/>
    <w:rsid w:val="00A16124"/>
    <w:rsid w:val="00A411F1"/>
    <w:rsid w:val="00A43648"/>
    <w:rsid w:val="00A5314D"/>
    <w:rsid w:val="00A857CD"/>
    <w:rsid w:val="00A93365"/>
    <w:rsid w:val="00AF4515"/>
    <w:rsid w:val="00AF67A4"/>
    <w:rsid w:val="00B11716"/>
    <w:rsid w:val="00B316AB"/>
    <w:rsid w:val="00B44EFA"/>
    <w:rsid w:val="00B51532"/>
    <w:rsid w:val="00B57098"/>
    <w:rsid w:val="00B86666"/>
    <w:rsid w:val="00BA0000"/>
    <w:rsid w:val="00BF1563"/>
    <w:rsid w:val="00BF53C8"/>
    <w:rsid w:val="00C04F4F"/>
    <w:rsid w:val="00C2072F"/>
    <w:rsid w:val="00C304FE"/>
    <w:rsid w:val="00C323CD"/>
    <w:rsid w:val="00C34DC1"/>
    <w:rsid w:val="00C432F1"/>
    <w:rsid w:val="00C44CCE"/>
    <w:rsid w:val="00C476D6"/>
    <w:rsid w:val="00C57E77"/>
    <w:rsid w:val="00C60A7A"/>
    <w:rsid w:val="00C666BF"/>
    <w:rsid w:val="00C72D93"/>
    <w:rsid w:val="00C742A7"/>
    <w:rsid w:val="00C92A71"/>
    <w:rsid w:val="00C93D28"/>
    <w:rsid w:val="00CA4215"/>
    <w:rsid w:val="00CA741B"/>
    <w:rsid w:val="00CB0DA0"/>
    <w:rsid w:val="00CB24A7"/>
    <w:rsid w:val="00CC3965"/>
    <w:rsid w:val="00CD41AF"/>
    <w:rsid w:val="00CD7811"/>
    <w:rsid w:val="00CF0ED2"/>
    <w:rsid w:val="00D06DD8"/>
    <w:rsid w:val="00D07363"/>
    <w:rsid w:val="00D1077E"/>
    <w:rsid w:val="00D10941"/>
    <w:rsid w:val="00D36514"/>
    <w:rsid w:val="00D3672B"/>
    <w:rsid w:val="00D46CAB"/>
    <w:rsid w:val="00D56B97"/>
    <w:rsid w:val="00D661C5"/>
    <w:rsid w:val="00D95C50"/>
    <w:rsid w:val="00D95C65"/>
    <w:rsid w:val="00DA1B4C"/>
    <w:rsid w:val="00DA53FF"/>
    <w:rsid w:val="00DB6DB1"/>
    <w:rsid w:val="00E21FD4"/>
    <w:rsid w:val="00E30C24"/>
    <w:rsid w:val="00E329A7"/>
    <w:rsid w:val="00E36C6C"/>
    <w:rsid w:val="00E545C2"/>
    <w:rsid w:val="00E54EBF"/>
    <w:rsid w:val="00E5586C"/>
    <w:rsid w:val="00E65FBF"/>
    <w:rsid w:val="00E75423"/>
    <w:rsid w:val="00E7662A"/>
    <w:rsid w:val="00E84916"/>
    <w:rsid w:val="00E9012A"/>
    <w:rsid w:val="00EA649C"/>
    <w:rsid w:val="00EB1F2D"/>
    <w:rsid w:val="00EB2A52"/>
    <w:rsid w:val="00EB42A3"/>
    <w:rsid w:val="00ED79E2"/>
    <w:rsid w:val="00EE32DE"/>
    <w:rsid w:val="00F044D3"/>
    <w:rsid w:val="00F13040"/>
    <w:rsid w:val="00F20AC3"/>
    <w:rsid w:val="00F23FCC"/>
    <w:rsid w:val="00F27FBB"/>
    <w:rsid w:val="00F30A9B"/>
    <w:rsid w:val="00F40C99"/>
    <w:rsid w:val="00F542C0"/>
    <w:rsid w:val="00F62E68"/>
    <w:rsid w:val="00F63AB7"/>
    <w:rsid w:val="00F6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BBB93B"/>
  <w15:chartTrackingRefBased/>
  <w15:docId w15:val="{A912BCD8-3000-42BD-9065-24440B91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ind w:left="3960" w:firstLine="0"/>
      <w:jc w:val="center"/>
      <w:outlineLvl w:val="1"/>
    </w:pPr>
    <w:rPr>
      <w:rFonts w:ascii="Adobe Garamond Pro" w:hAnsi="Adobe Garamond Pro"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widowControl w:val="0"/>
      <w:numPr>
        <w:ilvl w:val="2"/>
        <w:numId w:val="1"/>
      </w:numPr>
      <w:autoSpaceDE w:val="0"/>
      <w:ind w:left="0" w:right="998" w:firstLine="0"/>
      <w:outlineLvl w:val="2"/>
    </w:pPr>
    <w:rPr>
      <w:rFonts w:ascii="Arial" w:hAnsi="Arial" w:cs="Arial"/>
      <w:b/>
      <w:bCs/>
      <w:color w:val="000000"/>
      <w:szCs w:val="1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46CAB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D46CAB"/>
    <w:pPr>
      <w:suppressAutoHyphens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D46CAB"/>
    <w:pPr>
      <w:suppressAutoHyphens w:val="0"/>
      <w:spacing w:before="240" w:after="60"/>
      <w:outlineLvl w:val="5"/>
    </w:pPr>
    <w:rPr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D46CAB"/>
    <w:pPr>
      <w:suppressAutoHyphens w:val="0"/>
      <w:spacing w:before="240" w:after="60"/>
      <w:outlineLvl w:val="6"/>
    </w:pPr>
    <w:rPr>
      <w:rFonts w:ascii="Calibri" w:hAnsi="Calibri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D46CAB"/>
    <w:pPr>
      <w:suppressAutoHyphens w:val="0"/>
      <w:spacing w:before="240" w:after="60"/>
      <w:outlineLvl w:val="7"/>
    </w:pPr>
    <w:rPr>
      <w:rFonts w:ascii="Calibri" w:hAnsi="Calibri"/>
      <w:i/>
      <w:iCs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pPr>
      <w:keepNext/>
      <w:numPr>
        <w:ilvl w:val="8"/>
        <w:numId w:val="1"/>
      </w:numPr>
      <w:outlineLvl w:val="8"/>
    </w:pPr>
    <w:rPr>
      <w:i/>
      <w:sz w:val="4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4z0">
    <w:name w:val="WW8Num4z0"/>
    <w:rPr>
      <w:rFonts w:ascii="Symbol" w:hAnsi="Symbol"/>
      <w:sz w:val="24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0000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jc w:val="center"/>
    </w:pPr>
    <w:rPr>
      <w:rFonts w:ascii="Bremen Bd BT" w:hAnsi="Bremen Bd BT"/>
      <w:color w:val="360000"/>
      <w:spacing w:val="26"/>
      <w:sz w:val="4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i/>
      <w:iCs/>
      <w:color w:val="FF0000"/>
      <w:sz w:val="96"/>
      <w:szCs w:val="96"/>
    </w:rPr>
  </w:style>
  <w:style w:type="paragraph" w:styleId="Podtytu">
    <w:name w:val="Subtitle"/>
    <w:basedOn w:val="Normalny"/>
    <w:next w:val="Tekstpodstawowy"/>
    <w:link w:val="PodtytuZnak"/>
    <w:qFormat/>
    <w:rPr>
      <w:rFonts w:ascii="Arial" w:hAnsi="Arial" w:cs="Arial"/>
      <w:b/>
      <w:sz w:val="22"/>
      <w:szCs w:val="20"/>
    </w:rPr>
  </w:style>
  <w:style w:type="paragraph" w:customStyle="1" w:styleId="Tekstpodstawowy21">
    <w:name w:val="Tekst podstawowy 21"/>
    <w:basedOn w:val="Normalny"/>
    <w:pPr>
      <w:jc w:val="both"/>
    </w:pPr>
    <w:rPr>
      <w:rFonts w:eastAsia="DejaVu Sans" w:cs="Tahoma"/>
      <w:sz w:val="28"/>
      <w:szCs w:val="20"/>
    </w:rPr>
  </w:style>
  <w:style w:type="paragraph" w:customStyle="1" w:styleId="Tekstpodstawowy31">
    <w:name w:val="Tekst podstawowy 31"/>
    <w:basedOn w:val="Normalny"/>
    <w:pPr>
      <w:jc w:val="both"/>
    </w:pPr>
    <w:rPr>
      <w:rFonts w:ascii="Adobe Caslon Pro" w:eastAsia="DejaVu Sans" w:hAnsi="Adobe Caslon Pro" w:cs="Tahoma"/>
      <w:sz w:val="26"/>
      <w:szCs w:val="20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firstLine="708"/>
      <w:jc w:val="both"/>
    </w:pPr>
    <w:rPr>
      <w:rFonts w:ascii="Adobe Garamond Pro" w:hAnsi="Adobe Garamond Pro"/>
    </w:rPr>
  </w:style>
  <w:style w:type="paragraph" w:customStyle="1" w:styleId="Tekstpodstawowywcity21">
    <w:name w:val="Tekst podstawowy wcięty 21"/>
    <w:basedOn w:val="Normalny"/>
    <w:pPr>
      <w:ind w:left="5220"/>
      <w:jc w:val="both"/>
    </w:pPr>
    <w:rPr>
      <w:b/>
      <w:bCs/>
      <w:color w:val="000000"/>
      <w:sz w:val="32"/>
    </w:rPr>
  </w:style>
  <w:style w:type="paragraph" w:styleId="NormalnyWeb">
    <w:name w:val="Normal (Web)"/>
    <w:basedOn w:val="Normalny"/>
    <w:uiPriority w:val="99"/>
    <w:pPr>
      <w:spacing w:before="280" w:after="280"/>
      <w:ind w:left="734" w:right="734"/>
      <w:jc w:val="both"/>
    </w:pPr>
    <w:rPr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styleId="Tekstprzypisukocowego">
    <w:name w:val="endnote text"/>
    <w:basedOn w:val="Normalny"/>
    <w:link w:val="TekstprzypisukocowegoZnak"/>
    <w:semiHidden/>
    <w:unhideWhenUsed/>
    <w:rsid w:val="0075610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56100"/>
    <w:rPr>
      <w:lang w:eastAsia="ar-SA"/>
    </w:rPr>
  </w:style>
  <w:style w:type="character" w:styleId="Odwoanieprzypisukocowego">
    <w:name w:val="endnote reference"/>
    <w:semiHidden/>
    <w:unhideWhenUsed/>
    <w:rsid w:val="00756100"/>
    <w:rPr>
      <w:vertAlign w:val="superscript"/>
    </w:rPr>
  </w:style>
  <w:style w:type="character" w:styleId="Pogrubienie">
    <w:name w:val="Strong"/>
    <w:qFormat/>
    <w:rsid w:val="00AF67A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9"/>
    <w:rsid w:val="00D46CAB"/>
    <w:rPr>
      <w:b/>
      <w:bCs/>
      <w:sz w:val="28"/>
      <w:szCs w:val="28"/>
      <w:lang w:val="x-none"/>
    </w:rPr>
  </w:style>
  <w:style w:type="character" w:customStyle="1" w:styleId="Nagwek5Znak">
    <w:name w:val="Nagłówek 5 Znak"/>
    <w:basedOn w:val="Domylnaczcionkaakapitu"/>
    <w:link w:val="Nagwek5"/>
    <w:rsid w:val="00D46CAB"/>
    <w:rPr>
      <w:rFonts w:ascii="Calibri" w:hAnsi="Calibri"/>
      <w:b/>
      <w:bCs/>
      <w:i/>
      <w:iCs/>
      <w:sz w:val="26"/>
      <w:szCs w:val="26"/>
      <w:lang w:val="x-none"/>
    </w:rPr>
  </w:style>
  <w:style w:type="character" w:customStyle="1" w:styleId="Nagwek6Znak">
    <w:name w:val="Nagłówek 6 Znak"/>
    <w:basedOn w:val="Domylnaczcionkaakapitu"/>
    <w:link w:val="Nagwek6"/>
    <w:rsid w:val="00D46CAB"/>
    <w:rPr>
      <w:b/>
      <w:bCs/>
      <w:lang w:val="x-none"/>
    </w:rPr>
  </w:style>
  <w:style w:type="character" w:customStyle="1" w:styleId="Nagwek7Znak">
    <w:name w:val="Nagłówek 7 Znak"/>
    <w:basedOn w:val="Domylnaczcionkaakapitu"/>
    <w:link w:val="Nagwek7"/>
    <w:rsid w:val="00D46CAB"/>
    <w:rPr>
      <w:rFonts w:ascii="Calibri" w:hAnsi="Calibri"/>
      <w:sz w:val="24"/>
      <w:szCs w:val="24"/>
      <w:lang w:val="x-none"/>
    </w:rPr>
  </w:style>
  <w:style w:type="character" w:customStyle="1" w:styleId="Nagwek8Znak">
    <w:name w:val="Nagłówek 8 Znak"/>
    <w:basedOn w:val="Domylnaczcionkaakapitu"/>
    <w:link w:val="Nagwek8"/>
    <w:rsid w:val="00D46CAB"/>
    <w:rPr>
      <w:rFonts w:ascii="Calibri" w:hAnsi="Calibri"/>
      <w:i/>
      <w:iCs/>
      <w:sz w:val="24"/>
      <w:szCs w:val="24"/>
      <w:lang w:val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D46CAB"/>
    <w:rPr>
      <w:b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D46CAB"/>
    <w:rPr>
      <w:rFonts w:ascii="Adobe Garamond Pro" w:hAnsi="Adobe Garamond Pro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46CAB"/>
    <w:rPr>
      <w:rFonts w:ascii="Arial" w:hAnsi="Arial" w:cs="Arial"/>
      <w:b/>
      <w:bCs/>
      <w:color w:val="000000"/>
      <w:sz w:val="24"/>
      <w:szCs w:val="16"/>
      <w:lang w:eastAsia="ar-SA"/>
    </w:rPr>
  </w:style>
  <w:style w:type="character" w:customStyle="1" w:styleId="Nagwek9Znak">
    <w:name w:val="Nagłówek 9 Znak"/>
    <w:basedOn w:val="Domylnaczcionkaakapitu"/>
    <w:link w:val="Nagwek9"/>
    <w:rsid w:val="00D46CAB"/>
    <w:rPr>
      <w:i/>
      <w:sz w:val="4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D46CAB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46CAB"/>
    <w:rPr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6CAB"/>
    <w:rPr>
      <w:rFonts w:ascii="Bremen Bd BT" w:hAnsi="Bremen Bd BT"/>
      <w:color w:val="360000"/>
      <w:spacing w:val="26"/>
      <w:sz w:val="4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46CAB"/>
    <w:rPr>
      <w:rFonts w:ascii="Adobe Garamond Pro" w:hAnsi="Adobe Garamond Pro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rsid w:val="00D46CAB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46CAB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D46CAB"/>
    <w:pPr>
      <w:suppressAutoHyphens w:val="0"/>
      <w:spacing w:after="120" w:line="480" w:lineRule="auto"/>
      <w:ind w:left="283"/>
    </w:pPr>
    <w:rPr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46CAB"/>
  </w:style>
  <w:style w:type="numbering" w:customStyle="1" w:styleId="Styl2">
    <w:name w:val="Styl2"/>
    <w:rsid w:val="00D46CAB"/>
    <w:pPr>
      <w:numPr>
        <w:numId w:val="1"/>
      </w:numPr>
    </w:pPr>
  </w:style>
  <w:style w:type="numbering" w:customStyle="1" w:styleId="Biecalista1">
    <w:name w:val="Bieżąca lista1"/>
    <w:rsid w:val="00D46CAB"/>
  </w:style>
  <w:style w:type="numbering" w:styleId="111111">
    <w:name w:val="Outline List 2"/>
    <w:aliases w:val="1.1"/>
    <w:basedOn w:val="Bezlisty"/>
    <w:rsid w:val="00D46CAB"/>
  </w:style>
  <w:style w:type="paragraph" w:styleId="Tekstpodstawowy2">
    <w:name w:val="Body Text 2"/>
    <w:basedOn w:val="Normalny"/>
    <w:link w:val="Tekstpodstawowy2Znak"/>
    <w:rsid w:val="00D46CAB"/>
    <w:pPr>
      <w:suppressAutoHyphens w:val="0"/>
    </w:pPr>
    <w:rPr>
      <w:b/>
      <w:bCs/>
      <w:sz w:val="26"/>
      <w:szCs w:val="20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46CAB"/>
    <w:rPr>
      <w:b/>
      <w:bCs/>
      <w:sz w:val="26"/>
      <w:lang w:val="x-none"/>
    </w:rPr>
  </w:style>
  <w:style w:type="paragraph" w:styleId="Tekstpodstawowywcity3">
    <w:name w:val="Body Text Indent 3"/>
    <w:basedOn w:val="Normalny"/>
    <w:link w:val="Tekstpodstawowywcity3Znak"/>
    <w:rsid w:val="00D46CAB"/>
    <w:pPr>
      <w:suppressAutoHyphens w:val="0"/>
      <w:ind w:left="426" w:hanging="426"/>
      <w:jc w:val="both"/>
    </w:pPr>
    <w:rPr>
      <w:szCs w:val="20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46CAB"/>
    <w:rPr>
      <w:sz w:val="24"/>
      <w:lang w:val="x-none"/>
    </w:rPr>
  </w:style>
  <w:style w:type="paragraph" w:styleId="Tekstblokowy">
    <w:name w:val="Block Text"/>
    <w:basedOn w:val="Normalny"/>
    <w:rsid w:val="00D46CAB"/>
    <w:pPr>
      <w:suppressAutoHyphens w:val="0"/>
      <w:spacing w:before="120" w:after="120"/>
      <w:ind w:left="426" w:right="57" w:hanging="426"/>
      <w:jc w:val="both"/>
    </w:pPr>
    <w:rPr>
      <w:szCs w:val="20"/>
      <w:lang w:eastAsia="pl-PL"/>
    </w:rPr>
  </w:style>
  <w:style w:type="paragraph" w:customStyle="1" w:styleId="pkt">
    <w:name w:val="pkt"/>
    <w:basedOn w:val="Normalny"/>
    <w:rsid w:val="00D46CAB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1">
    <w:name w:val="1"/>
    <w:rsid w:val="00D46CAB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rsid w:val="00D46CAB"/>
    <w:pPr>
      <w:suppressAutoHyphens w:val="0"/>
      <w:spacing w:line="360" w:lineRule="auto"/>
      <w:ind w:right="-108"/>
      <w:jc w:val="both"/>
    </w:pPr>
    <w:rPr>
      <w:bCs/>
      <w:lang w:eastAsia="en-US"/>
    </w:rPr>
  </w:style>
  <w:style w:type="paragraph" w:customStyle="1" w:styleId="Nagwek20">
    <w:name w:val="Nag?—wek 2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right"/>
      <w:textAlignment w:val="baseline"/>
    </w:pPr>
    <w:rPr>
      <w:b/>
      <w:szCs w:val="20"/>
      <w:lang w:val="en-US" w:eastAsia="en-US"/>
    </w:rPr>
  </w:style>
  <w:style w:type="paragraph" w:styleId="Listapunktowana">
    <w:name w:val="List Bullet"/>
    <w:basedOn w:val="Normalny"/>
    <w:autoRedefine/>
    <w:rsid w:val="00D46CAB"/>
    <w:pPr>
      <w:suppressAutoHyphens w:val="0"/>
      <w:spacing w:line="360" w:lineRule="auto"/>
      <w:ind w:right="23"/>
      <w:jc w:val="both"/>
    </w:pPr>
    <w:rPr>
      <w:bCs/>
      <w:lang w:eastAsia="pl-PL"/>
    </w:rPr>
  </w:style>
  <w:style w:type="paragraph" w:customStyle="1" w:styleId="Nagwek50">
    <w:name w:val="Nag?—wek 5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customStyle="1" w:styleId="Nagwek60">
    <w:name w:val="Nag?—wek 6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szCs w:val="20"/>
      <w:lang w:val="en-US" w:eastAsia="en-US"/>
    </w:rPr>
  </w:style>
  <w:style w:type="paragraph" w:customStyle="1" w:styleId="CM136">
    <w:name w:val="CM136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140"/>
    </w:pPr>
    <w:rPr>
      <w:rFonts w:ascii="GAGEIA+TimesNewRoman,Bold" w:hAnsi="GAGEIA+TimesNewRoman,Bold"/>
      <w:lang w:eastAsia="pl-PL"/>
    </w:rPr>
  </w:style>
  <w:style w:type="paragraph" w:customStyle="1" w:styleId="CM141">
    <w:name w:val="CM141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683"/>
    </w:pPr>
    <w:rPr>
      <w:rFonts w:ascii="GAGEIA+TimesNewRoman,Bold" w:hAnsi="GAGEIA+TimesNewRoman,Bold"/>
      <w:lang w:eastAsia="pl-PL"/>
    </w:rPr>
  </w:style>
  <w:style w:type="paragraph" w:styleId="Listanumerowana">
    <w:name w:val="List Number"/>
    <w:basedOn w:val="Normalny"/>
    <w:rsid w:val="00D46CAB"/>
    <w:pPr>
      <w:numPr>
        <w:numId w:val="9"/>
      </w:numPr>
    </w:pPr>
  </w:style>
  <w:style w:type="paragraph" w:styleId="Spistreci2">
    <w:name w:val="toc 2"/>
    <w:basedOn w:val="Normalny"/>
    <w:next w:val="Normalny"/>
    <w:autoRedefine/>
    <w:uiPriority w:val="39"/>
    <w:rsid w:val="00D46CAB"/>
    <w:pPr>
      <w:suppressAutoHyphens w:val="0"/>
      <w:ind w:left="200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D46CAB"/>
    <w:pPr>
      <w:tabs>
        <w:tab w:val="left" w:pos="1800"/>
        <w:tab w:val="right" w:leader="dot" w:pos="9214"/>
      </w:tabs>
      <w:suppressAutoHyphens w:val="0"/>
      <w:spacing w:line="360" w:lineRule="auto"/>
      <w:ind w:left="1800" w:hanging="1800"/>
    </w:pPr>
    <w:rPr>
      <w:rFonts w:ascii="Calibri" w:hAnsi="Calibri"/>
      <w:b/>
      <w:bCs/>
      <w:i/>
      <w:iCs/>
      <w:noProof/>
      <w:lang w:eastAsia="pl-PL"/>
    </w:rPr>
  </w:style>
  <w:style w:type="paragraph" w:customStyle="1" w:styleId="BodyText21">
    <w:name w:val="Body Text 21"/>
    <w:basedOn w:val="Normalny"/>
    <w:rsid w:val="00D46CAB"/>
    <w:pPr>
      <w:tabs>
        <w:tab w:val="left" w:pos="0"/>
      </w:tabs>
      <w:suppressAutoHyphens w:val="0"/>
      <w:jc w:val="both"/>
    </w:pPr>
    <w:rPr>
      <w:szCs w:val="20"/>
      <w:lang w:eastAsia="pl-PL"/>
    </w:rPr>
  </w:style>
  <w:style w:type="table" w:styleId="Tabela-Siatka">
    <w:name w:val="Table Grid"/>
    <w:basedOn w:val="Standardowy"/>
    <w:rsid w:val="00D46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styleId="Tekstprzypisudolnego">
    <w:name w:val="footnote text"/>
    <w:basedOn w:val="Normalny"/>
    <w:link w:val="TekstprzypisudolnegoZnak"/>
    <w:semiHidden/>
    <w:rsid w:val="00D46CAB"/>
    <w:pPr>
      <w:suppressAutoHyphens w:val="0"/>
    </w:pPr>
    <w:rPr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46CAB"/>
    <w:rPr>
      <w:lang w:val="x-none"/>
    </w:rPr>
  </w:style>
  <w:style w:type="paragraph" w:styleId="Mapadokumentu">
    <w:name w:val="Document Map"/>
    <w:basedOn w:val="Normalny"/>
    <w:link w:val="MapadokumentuZnak"/>
    <w:semiHidden/>
    <w:rsid w:val="00D46CAB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D46CAB"/>
    <w:rPr>
      <w:rFonts w:ascii="Tahoma" w:hAnsi="Tahoma"/>
      <w:shd w:val="clear" w:color="auto" w:fill="000080"/>
      <w:lang w:val="x-none"/>
    </w:rPr>
  </w:style>
  <w:style w:type="character" w:customStyle="1" w:styleId="TytuZnak">
    <w:name w:val="Tytuł Znak"/>
    <w:basedOn w:val="Domylnaczcionkaakapitu"/>
    <w:link w:val="Tytu"/>
    <w:rsid w:val="00D46CAB"/>
    <w:rPr>
      <w:i/>
      <w:iCs/>
      <w:color w:val="FF0000"/>
      <w:sz w:val="96"/>
      <w:szCs w:val="96"/>
      <w:lang w:eastAsia="ar-SA"/>
    </w:rPr>
  </w:style>
  <w:style w:type="paragraph" w:customStyle="1" w:styleId="Paragraf">
    <w:name w:val="Paragraf"/>
    <w:basedOn w:val="Normalny"/>
    <w:rsid w:val="00D46CAB"/>
    <w:pPr>
      <w:suppressAutoHyphens w:val="0"/>
      <w:spacing w:before="480" w:after="240"/>
      <w:jc w:val="both"/>
    </w:pPr>
    <w:rPr>
      <w:b/>
      <w:spacing w:val="30"/>
      <w:sz w:val="28"/>
      <w:szCs w:val="20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D46CAB"/>
  </w:style>
  <w:style w:type="character" w:customStyle="1" w:styleId="TekstdymkaZnak">
    <w:name w:val="Tekst dymka Znak"/>
    <w:basedOn w:val="Domylnaczcionkaakapitu"/>
    <w:link w:val="Tekstdymka"/>
    <w:rsid w:val="00D46CAB"/>
    <w:rPr>
      <w:rFonts w:ascii="Tahoma" w:hAnsi="Tahoma" w:cs="Tahoma"/>
      <w:sz w:val="16"/>
      <w:szCs w:val="16"/>
      <w:lang w:eastAsia="ar-SA"/>
    </w:rPr>
  </w:style>
  <w:style w:type="paragraph" w:customStyle="1" w:styleId="Nagwek-bazowy">
    <w:name w:val="Nagłówek - bazowy"/>
    <w:basedOn w:val="Normalny"/>
    <w:next w:val="Tekstpodstawowy"/>
    <w:rsid w:val="00D46CAB"/>
    <w:pPr>
      <w:keepNext/>
      <w:keepLines/>
      <w:spacing w:line="220" w:lineRule="atLeast"/>
      <w:jc w:val="both"/>
    </w:pPr>
    <w:rPr>
      <w:rFonts w:ascii="Arial Black" w:hAnsi="Arial Black"/>
      <w:spacing w:val="-10"/>
      <w:kern w:val="1"/>
      <w:sz w:val="20"/>
      <w:szCs w:val="20"/>
    </w:rPr>
  </w:style>
  <w:style w:type="paragraph" w:styleId="Tekstkomentarza">
    <w:name w:val="annotation text"/>
    <w:basedOn w:val="Normalny"/>
    <w:link w:val="TekstkomentarzaZnak"/>
    <w:rsid w:val="00D46CAB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rsid w:val="00D46CAB"/>
    <w:rPr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46CA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D46CAB"/>
    <w:rPr>
      <w:vertAlign w:val="superscript"/>
    </w:rPr>
  </w:style>
  <w:style w:type="paragraph" w:styleId="Lista2">
    <w:name w:val="List 2"/>
    <w:basedOn w:val="Normalny"/>
    <w:rsid w:val="00D46CAB"/>
    <w:pPr>
      <w:suppressAutoHyphens w:val="0"/>
      <w:ind w:left="566" w:hanging="283"/>
      <w:contextualSpacing/>
    </w:pPr>
    <w:rPr>
      <w:sz w:val="20"/>
      <w:szCs w:val="20"/>
      <w:lang w:eastAsia="pl-PL"/>
    </w:rPr>
  </w:style>
  <w:style w:type="character" w:customStyle="1" w:styleId="oznaczenie">
    <w:name w:val="oznaczenie"/>
    <w:basedOn w:val="Domylnaczcionkaakapitu"/>
    <w:rsid w:val="00D46CAB"/>
  </w:style>
  <w:style w:type="paragraph" w:styleId="Zwykytekst">
    <w:name w:val="Plain Text"/>
    <w:basedOn w:val="Normalny"/>
    <w:link w:val="ZwykytekstZnak"/>
    <w:rsid w:val="00D46CAB"/>
    <w:pPr>
      <w:suppressAutoHyphens w:val="0"/>
    </w:pPr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D46CAB"/>
    <w:rPr>
      <w:rFonts w:ascii="Courier New" w:hAnsi="Courier New"/>
      <w:lang w:val="x-none"/>
    </w:rPr>
  </w:style>
  <w:style w:type="character" w:customStyle="1" w:styleId="PodtytuZnak">
    <w:name w:val="Podtytuł Znak"/>
    <w:basedOn w:val="Domylnaczcionkaakapitu"/>
    <w:link w:val="Podtytu"/>
    <w:qFormat/>
    <w:rsid w:val="00D46CAB"/>
    <w:rPr>
      <w:rFonts w:ascii="Arial" w:hAnsi="Arial" w:cs="Arial"/>
      <w:b/>
      <w:sz w:val="22"/>
      <w:lang w:eastAsia="ar-SA"/>
    </w:rPr>
  </w:style>
  <w:style w:type="paragraph" w:customStyle="1" w:styleId="1111111">
    <w:name w:val="1111111"/>
    <w:basedOn w:val="Normalny"/>
    <w:link w:val="1111111Znak"/>
    <w:rsid w:val="00D46CAB"/>
    <w:pPr>
      <w:suppressAutoHyphens w:val="0"/>
      <w:spacing w:after="80"/>
      <w:ind w:left="794" w:hanging="397"/>
      <w:jc w:val="both"/>
    </w:pPr>
    <w:rPr>
      <w:szCs w:val="20"/>
      <w:lang w:val="x-none" w:eastAsia="pl-PL"/>
    </w:rPr>
  </w:style>
  <w:style w:type="character" w:customStyle="1" w:styleId="1111111Znak">
    <w:name w:val="1111111 Znak"/>
    <w:link w:val="1111111"/>
    <w:rsid w:val="00D46CAB"/>
    <w:rPr>
      <w:sz w:val="24"/>
      <w:lang w:val="x-none"/>
    </w:rPr>
  </w:style>
  <w:style w:type="paragraph" w:customStyle="1" w:styleId="11111111ust">
    <w:name w:val="11111111 ust"/>
    <w:basedOn w:val="Normalny"/>
    <w:link w:val="11111111ustZnak"/>
    <w:rsid w:val="00D46CAB"/>
    <w:pPr>
      <w:suppressAutoHyphens w:val="0"/>
      <w:spacing w:after="80"/>
      <w:ind w:left="431" w:hanging="255"/>
      <w:jc w:val="both"/>
    </w:pPr>
    <w:rPr>
      <w:szCs w:val="20"/>
      <w:lang w:val="x-none" w:eastAsia="pl-PL"/>
    </w:rPr>
  </w:style>
  <w:style w:type="character" w:customStyle="1" w:styleId="11111111ustZnak">
    <w:name w:val="11111111 ust Znak"/>
    <w:link w:val="11111111ust"/>
    <w:rsid w:val="00D46CAB"/>
    <w:rPr>
      <w:sz w:val="24"/>
      <w:lang w:val="x-none"/>
    </w:rPr>
  </w:style>
  <w:style w:type="paragraph" w:customStyle="1" w:styleId="Default">
    <w:name w:val="Default"/>
    <w:rsid w:val="00D46CA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nhideWhenUsed/>
    <w:rsid w:val="00D46CA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46CAB"/>
    <w:pPr>
      <w:suppressAutoHyphens w:val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46CAB"/>
    <w:rPr>
      <w:b/>
      <w:bCs/>
      <w:lang w:val="x-none" w:eastAsia="ar-SA"/>
    </w:rPr>
  </w:style>
  <w:style w:type="paragraph" w:customStyle="1" w:styleId="Styl1">
    <w:name w:val="Styl1"/>
    <w:basedOn w:val="Normalny"/>
    <w:rsid w:val="00D46CAB"/>
    <w:pPr>
      <w:widowControl w:val="0"/>
      <w:suppressAutoHyphens w:val="0"/>
      <w:autoSpaceDE w:val="0"/>
      <w:autoSpaceDN w:val="0"/>
      <w:spacing w:before="240"/>
      <w:jc w:val="both"/>
    </w:pPr>
    <w:rPr>
      <w:rFonts w:ascii="Arial" w:hAnsi="Arial" w:cs="Arial"/>
      <w:lang w:eastAsia="pl-PL"/>
    </w:rPr>
  </w:style>
  <w:style w:type="character" w:styleId="Uwydatnienie">
    <w:name w:val="Emphasis"/>
    <w:uiPriority w:val="20"/>
    <w:qFormat/>
    <w:rsid w:val="00D46CAB"/>
    <w:rPr>
      <w:i/>
      <w:iCs/>
    </w:rPr>
  </w:style>
  <w:style w:type="character" w:customStyle="1" w:styleId="postbody">
    <w:name w:val="postbody"/>
    <w:basedOn w:val="Domylnaczcionkaakapitu"/>
    <w:rsid w:val="00D46CAB"/>
  </w:style>
  <w:style w:type="paragraph" w:styleId="Poprawka">
    <w:name w:val="Revision"/>
    <w:hidden/>
    <w:semiHidden/>
    <w:rsid w:val="00D46CAB"/>
  </w:style>
  <w:style w:type="character" w:styleId="UyteHipercze">
    <w:name w:val="FollowedHyperlink"/>
    <w:uiPriority w:val="99"/>
    <w:rsid w:val="00D46CAB"/>
    <w:rPr>
      <w:color w:val="800080"/>
      <w:u w:val="single"/>
    </w:rPr>
  </w:style>
  <w:style w:type="character" w:customStyle="1" w:styleId="st">
    <w:name w:val="st"/>
    <w:basedOn w:val="Domylnaczcionkaakapitu"/>
    <w:rsid w:val="00D46CAB"/>
  </w:style>
  <w:style w:type="character" w:customStyle="1" w:styleId="text1">
    <w:name w:val="text1"/>
    <w:rsid w:val="00D46CAB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D46CAB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ela-Siatka5">
    <w:name w:val="Table Grid 5"/>
    <w:basedOn w:val="Standardowy"/>
    <w:rsid w:val="00D46CA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link w:val="ListParagraphChar"/>
    <w:rsid w:val="00D46CAB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1"/>
    <w:locked/>
    <w:rsid w:val="00D46CAB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rsid w:val="00D46CAB"/>
    <w:rPr>
      <w:rFonts w:ascii="Calibri" w:hAnsi="Calibri" w:cs="Calibri"/>
      <w:sz w:val="22"/>
      <w:szCs w:val="22"/>
      <w:lang w:eastAsia="en-US"/>
    </w:rPr>
  </w:style>
  <w:style w:type="character" w:customStyle="1" w:styleId="DeltaViewInsertion">
    <w:name w:val="DeltaView Insertion"/>
    <w:rsid w:val="00D46CAB"/>
    <w:rPr>
      <w:b/>
      <w:i/>
      <w:spacing w:val="0"/>
    </w:rPr>
  </w:style>
  <w:style w:type="paragraph" w:customStyle="1" w:styleId="Tiret0">
    <w:name w:val="Tiret 0"/>
    <w:basedOn w:val="Normalny"/>
    <w:rsid w:val="00D46CAB"/>
    <w:pPr>
      <w:numPr>
        <w:numId w:val="1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46CAB"/>
    <w:pPr>
      <w:numPr>
        <w:numId w:val="1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D46CAB"/>
    <w:pPr>
      <w:numPr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D46CAB"/>
    <w:pPr>
      <w:numPr>
        <w:ilvl w:val="1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D46CAB"/>
    <w:pPr>
      <w:numPr>
        <w:ilvl w:val="2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D46CAB"/>
    <w:pPr>
      <w:numPr>
        <w:ilvl w:val="3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styleId="HTML-wstpniesformatowany">
    <w:name w:val="HTML Preformatted"/>
    <w:basedOn w:val="Normalny"/>
    <w:link w:val="HTML-wstpniesformatowanyZnak"/>
    <w:uiPriority w:val="99"/>
    <w:rsid w:val="00D46C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46CAB"/>
    <w:rPr>
      <w:rFonts w:ascii="Courier New" w:hAnsi="Courier New" w:cs="Courier New"/>
    </w:rPr>
  </w:style>
  <w:style w:type="character" w:customStyle="1" w:styleId="TeksttreciPogrubienie">
    <w:name w:val="Tekst treści + Pogrubienie"/>
    <w:rsid w:val="00D46C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Teksttreci3">
    <w:name w:val="Tekst treści (3)_"/>
    <w:link w:val="Teksttreci30"/>
    <w:rsid w:val="00D46CAB"/>
    <w:rPr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46CAB"/>
    <w:pPr>
      <w:shd w:val="clear" w:color="auto" w:fill="FFFFFF"/>
      <w:suppressAutoHyphens w:val="0"/>
      <w:spacing w:before="240" w:after="960" w:line="0" w:lineRule="atLeast"/>
      <w:ind w:hanging="400"/>
      <w:jc w:val="both"/>
    </w:pPr>
    <w:rPr>
      <w:sz w:val="20"/>
      <w:szCs w:val="20"/>
      <w:lang w:eastAsia="pl-PL"/>
    </w:rPr>
  </w:style>
  <w:style w:type="character" w:customStyle="1" w:styleId="Nagwek61">
    <w:name w:val="Nagłówek #6_"/>
    <w:link w:val="Nagwek62"/>
    <w:rsid w:val="00D46CAB"/>
    <w:rPr>
      <w:shd w:val="clear" w:color="auto" w:fill="FFFFFF"/>
    </w:rPr>
  </w:style>
  <w:style w:type="paragraph" w:customStyle="1" w:styleId="Nagwek62">
    <w:name w:val="Nagłówek #6"/>
    <w:basedOn w:val="Normalny"/>
    <w:link w:val="Nagwek61"/>
    <w:rsid w:val="00D46CAB"/>
    <w:pPr>
      <w:shd w:val="clear" w:color="auto" w:fill="FFFFFF"/>
      <w:suppressAutoHyphens w:val="0"/>
      <w:spacing w:before="360" w:after="240" w:line="0" w:lineRule="atLeast"/>
      <w:ind w:hanging="400"/>
      <w:jc w:val="center"/>
      <w:outlineLvl w:val="5"/>
    </w:pPr>
    <w:rPr>
      <w:sz w:val="20"/>
      <w:szCs w:val="20"/>
      <w:lang w:eastAsia="pl-PL"/>
    </w:rPr>
  </w:style>
  <w:style w:type="character" w:customStyle="1" w:styleId="Teksttreci13">
    <w:name w:val="Tekst treści (13)_"/>
    <w:link w:val="Teksttreci130"/>
    <w:rsid w:val="00D46CAB"/>
    <w:rPr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D46CAB"/>
    <w:pPr>
      <w:shd w:val="clear" w:color="auto" w:fill="FFFFFF"/>
      <w:suppressAutoHyphens w:val="0"/>
      <w:spacing w:before="540" w:after="300" w:line="0" w:lineRule="atLeast"/>
      <w:ind w:hanging="560"/>
    </w:pPr>
    <w:rPr>
      <w:sz w:val="20"/>
      <w:szCs w:val="20"/>
      <w:lang w:eastAsia="pl-PL"/>
    </w:rPr>
  </w:style>
  <w:style w:type="character" w:customStyle="1" w:styleId="Nagwek41">
    <w:name w:val="Nagłówek #4"/>
    <w:rsid w:val="00D46C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Teksttreci17">
    <w:name w:val="Tekst treści (17)_"/>
    <w:link w:val="Teksttreci170"/>
    <w:rsid w:val="00D46CAB"/>
    <w:rPr>
      <w:sz w:val="23"/>
      <w:szCs w:val="23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D46CAB"/>
    <w:pPr>
      <w:shd w:val="clear" w:color="auto" w:fill="FFFFFF"/>
      <w:suppressAutoHyphens w:val="0"/>
      <w:spacing w:before="240" w:after="60" w:line="0" w:lineRule="atLeast"/>
      <w:jc w:val="both"/>
    </w:pPr>
    <w:rPr>
      <w:sz w:val="23"/>
      <w:szCs w:val="23"/>
      <w:lang w:eastAsia="pl-PL"/>
    </w:rPr>
  </w:style>
  <w:style w:type="numbering" w:customStyle="1" w:styleId="Styl21">
    <w:name w:val="Styl21"/>
    <w:rsid w:val="00D46CAB"/>
    <w:pPr>
      <w:numPr>
        <w:numId w:val="2"/>
      </w:numPr>
    </w:pPr>
  </w:style>
  <w:style w:type="numbering" w:customStyle="1" w:styleId="Biecalista11">
    <w:name w:val="Bieżąca lista11"/>
    <w:rsid w:val="00D46CAB"/>
    <w:pPr>
      <w:numPr>
        <w:numId w:val="3"/>
      </w:numPr>
    </w:pPr>
  </w:style>
  <w:style w:type="numbering" w:customStyle="1" w:styleId="111">
    <w:name w:val="1.11"/>
    <w:basedOn w:val="Bezlisty"/>
    <w:next w:val="111111"/>
    <w:rsid w:val="00D46CAB"/>
    <w:pPr>
      <w:numPr>
        <w:numId w:val="4"/>
      </w:numPr>
    </w:pPr>
  </w:style>
  <w:style w:type="paragraph" w:customStyle="1" w:styleId="font0">
    <w:name w:val="font0"/>
    <w:basedOn w:val="Normalny"/>
    <w:rsid w:val="00D46CAB"/>
    <w:pPr>
      <w:suppressAutoHyphens w:val="0"/>
      <w:spacing w:before="100" w:beforeAutospacing="1" w:after="100" w:afterAutospacing="1"/>
    </w:pPr>
    <w:rPr>
      <w:rFonts w:ascii="Calibri" w:hAnsi="Calibri" w:cs="Calibri"/>
      <w:color w:val="000000"/>
      <w:sz w:val="22"/>
      <w:szCs w:val="22"/>
      <w:lang w:eastAsia="pl-PL"/>
    </w:rPr>
  </w:style>
  <w:style w:type="paragraph" w:customStyle="1" w:styleId="xl65">
    <w:name w:val="xl65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6">
    <w:name w:val="xl66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rsid w:val="00D46CAB"/>
    <w:pPr>
      <w:pBdr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8">
    <w:name w:val="xl68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9">
    <w:name w:val="xl69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0">
    <w:name w:val="xl70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1">
    <w:name w:val="xl71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2">
    <w:name w:val="xl7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3">
    <w:name w:val="xl73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4">
    <w:name w:val="xl74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75">
    <w:name w:val="xl75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6">
    <w:name w:val="xl76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7">
    <w:name w:val="xl77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78">
    <w:name w:val="xl78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9">
    <w:name w:val="xl79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0">
    <w:name w:val="xl80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1">
    <w:name w:val="xl81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82">
    <w:name w:val="xl8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3">
    <w:name w:val="xl83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4">
    <w:name w:val="xl84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5">
    <w:name w:val="xl85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6">
    <w:name w:val="xl86"/>
    <w:basedOn w:val="Normalny"/>
    <w:rsid w:val="00D46CA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7">
    <w:name w:val="xl87"/>
    <w:basedOn w:val="Normalny"/>
    <w:rsid w:val="00D46CAB"/>
    <w:pPr>
      <w:pBdr>
        <w:top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88">
    <w:name w:val="xl88"/>
    <w:basedOn w:val="Normalny"/>
    <w:rsid w:val="00D46CA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table" w:customStyle="1" w:styleId="TableGrid">
    <w:name w:val="TableGrid"/>
    <w:rsid w:val="00D46CA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wykytekst1">
    <w:name w:val="Zwykły tekst1"/>
    <w:basedOn w:val="Normalny"/>
    <w:rsid w:val="00D46CAB"/>
    <w:rPr>
      <w:rFonts w:ascii="Courier New" w:hAnsi="Courier New" w:cs="Courier New"/>
      <w:sz w:val="20"/>
      <w:szCs w:val="20"/>
      <w:lang w:val="x-none" w:eastAsia="zh-CN"/>
    </w:rPr>
  </w:style>
  <w:style w:type="paragraph" w:customStyle="1" w:styleId="Styl3">
    <w:name w:val="Styl3"/>
    <w:link w:val="Styl3Znak"/>
    <w:qFormat/>
    <w:rsid w:val="00D46CAB"/>
    <w:pPr>
      <w:pBdr>
        <w:bottom w:val="double" w:sz="4" w:space="1" w:color="auto"/>
      </w:pBdr>
      <w:shd w:val="clear" w:color="auto" w:fill="D9D9D9"/>
      <w:jc w:val="center"/>
    </w:pPr>
    <w:rPr>
      <w:rFonts w:ascii="Arial" w:eastAsia="Calibri" w:hAnsi="Arial" w:cs="Arial"/>
      <w:color w:val="00000A"/>
      <w:lang w:eastAsia="en-US"/>
    </w:rPr>
  </w:style>
  <w:style w:type="character" w:customStyle="1" w:styleId="Styl3Znak">
    <w:name w:val="Styl3 Znak"/>
    <w:link w:val="Styl3"/>
    <w:rsid w:val="00D46CAB"/>
    <w:rPr>
      <w:rFonts w:ascii="Arial" w:eastAsia="Calibri" w:hAnsi="Arial" w:cs="Arial"/>
      <w:color w:val="00000A"/>
      <w:shd w:val="clear" w:color="auto" w:fill="D9D9D9"/>
      <w:lang w:eastAsia="en-US"/>
    </w:rPr>
  </w:style>
  <w:style w:type="paragraph" w:customStyle="1" w:styleId="WW-Tekstpodstawowy2">
    <w:name w:val="WW-Tekst podstawowy 2"/>
    <w:basedOn w:val="Normalny"/>
    <w:uiPriority w:val="99"/>
    <w:qFormat/>
    <w:rsid w:val="00D46CAB"/>
    <w:pPr>
      <w:jc w:val="both"/>
    </w:pPr>
    <w:rPr>
      <w:rFonts w:ascii="Arial" w:hAnsi="Arial"/>
      <w:sz w:val="22"/>
      <w:szCs w:val="20"/>
      <w:lang w:eastAsia="pl-PL"/>
    </w:rPr>
  </w:style>
  <w:style w:type="character" w:customStyle="1" w:styleId="Styl2Znak">
    <w:name w:val="Styl2 Znak"/>
    <w:rsid w:val="00D46CAB"/>
    <w:rPr>
      <w:rFonts w:ascii="Arial" w:eastAsia="Times New Roman" w:hAnsi="Arial" w:cs="Arial"/>
      <w:b/>
      <w:bCs/>
      <w:color w:val="000000"/>
      <w:szCs w:val="20"/>
      <w:shd w:val="clear" w:color="auto" w:fill="D9D9D9"/>
      <w:lang w:eastAsia="pl-PL"/>
    </w:rPr>
  </w:style>
  <w:style w:type="character" w:customStyle="1" w:styleId="AkapitzlistZnak">
    <w:name w:val="Akapit z listą Znak"/>
    <w:link w:val="Akapitzlist"/>
    <w:uiPriority w:val="34"/>
    <w:rsid w:val="00D46CAB"/>
    <w:rPr>
      <w:rFonts w:ascii="Calibri" w:eastAsia="Calibri" w:hAnsi="Calibri"/>
      <w:sz w:val="22"/>
      <w:szCs w:val="22"/>
      <w:lang w:eastAsia="en-US"/>
    </w:rPr>
  </w:style>
  <w:style w:type="paragraph" w:customStyle="1" w:styleId="Akapitzlist10">
    <w:name w:val="Akapit z listą1"/>
    <w:basedOn w:val="Normalny"/>
    <w:rsid w:val="00D46CAB"/>
    <w:pPr>
      <w:suppressAutoHyphens w:val="0"/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D6D1D-D020-4556-B791-D729A8A98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2136</TotalTime>
  <Pages>1</Pages>
  <Words>1076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Agnieszka Dominik</cp:lastModifiedBy>
  <cp:revision>86</cp:revision>
  <cp:lastPrinted>2025-09-03T11:12:00Z</cp:lastPrinted>
  <dcterms:created xsi:type="dcterms:W3CDTF">2024-06-17T11:56:00Z</dcterms:created>
  <dcterms:modified xsi:type="dcterms:W3CDTF">2026-02-06T10:51:00Z</dcterms:modified>
</cp:coreProperties>
</file>